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e17" w14:textId="65b3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Атамекен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3040,1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аудандық бюджеттен 24050,0 мың теңге сомасында берілетін субвенция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тұрған бюджеттерден нысаналы трансферттер көзделгені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бюджетіне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