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fe48e" w14:textId="75fe4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2022 жылғы 27 желтоқсандағы № 7С-33/9 "2023-2025 жылдарға арналған Бурабай ауданы Атамекен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2023 жылғы 12 желтоқсандағы № 8С-11/11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"2023-2025 жылдарға арналған Бурабай ауданы Атамекен ауылдық округінің бюджеті туралы" 2022 жылғы 27 желтоқсандағы № 7С-33/9 (Нормативтік құқықтық ақтілерді мемлекеттік тіркеу тізілімінде № 177103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Бурабай ауданы Атамекен ауылдық округінің бюджеті осы шешімнің 1, 2 және 3-қосымшаларына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247358,1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240088,1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249138,3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-1780,2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1780,2 мың теңге;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8С-11/11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7С-33/9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Атамекен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240088,1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толық пайдаланылмаған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