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b4dc" w14:textId="96ab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Ақмола облысы Бурабай аудандық мәслихатының 2023 жылғы 25 желтоқсандағы № 8С-12/1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кодексiнің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2024-2026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19834534,3 мың теңге, оның ішінде:</w:t>
      </w:r>
    </w:p>
    <w:p>
      <w:pPr>
        <w:spacing w:after="0"/>
        <w:ind w:left="0"/>
        <w:jc w:val="both"/>
      </w:pPr>
      <w:r>
        <w:rPr>
          <w:rFonts w:ascii="Times New Roman"/>
          <w:b w:val="false"/>
          <w:i w:val="false"/>
          <w:color w:val="000000"/>
          <w:sz w:val="28"/>
        </w:rPr>
        <w:t>
      салықтық түсімдер – 6978275,3 мың теңге;</w:t>
      </w:r>
    </w:p>
    <w:p>
      <w:pPr>
        <w:spacing w:after="0"/>
        <w:ind w:left="0"/>
        <w:jc w:val="both"/>
      </w:pPr>
      <w:r>
        <w:rPr>
          <w:rFonts w:ascii="Times New Roman"/>
          <w:b w:val="false"/>
          <w:i w:val="false"/>
          <w:color w:val="000000"/>
          <w:sz w:val="28"/>
        </w:rPr>
        <w:t>
      салықтық емес түсімдер – 35202,9 мың теңге;</w:t>
      </w:r>
    </w:p>
    <w:p>
      <w:pPr>
        <w:spacing w:after="0"/>
        <w:ind w:left="0"/>
        <w:jc w:val="both"/>
      </w:pPr>
      <w:r>
        <w:rPr>
          <w:rFonts w:ascii="Times New Roman"/>
          <w:b w:val="false"/>
          <w:i w:val="false"/>
          <w:color w:val="000000"/>
          <w:sz w:val="28"/>
        </w:rPr>
        <w:t>
      негізгі капиталды сатудан түсетін түсімдер – 663254,4 мың тенге;</w:t>
      </w:r>
    </w:p>
    <w:p>
      <w:pPr>
        <w:spacing w:after="0"/>
        <w:ind w:left="0"/>
        <w:jc w:val="both"/>
      </w:pPr>
      <w:r>
        <w:rPr>
          <w:rFonts w:ascii="Times New Roman"/>
          <w:b w:val="false"/>
          <w:i w:val="false"/>
          <w:color w:val="000000"/>
          <w:sz w:val="28"/>
        </w:rPr>
        <w:t>
      трансферттер түсімдері – 12157801,7 мың теңге;</w:t>
      </w:r>
    </w:p>
    <w:p>
      <w:pPr>
        <w:spacing w:after="0"/>
        <w:ind w:left="0"/>
        <w:jc w:val="both"/>
      </w:pPr>
      <w:r>
        <w:rPr>
          <w:rFonts w:ascii="Times New Roman"/>
          <w:b w:val="false"/>
          <w:i w:val="false"/>
          <w:color w:val="000000"/>
          <w:sz w:val="28"/>
        </w:rPr>
        <w:t>
      2) шығындар – 22177936,6 мың теңге;</w:t>
      </w:r>
    </w:p>
    <w:p>
      <w:pPr>
        <w:spacing w:after="0"/>
        <w:ind w:left="0"/>
        <w:jc w:val="both"/>
      </w:pPr>
      <w:r>
        <w:rPr>
          <w:rFonts w:ascii="Times New Roman"/>
          <w:b w:val="false"/>
          <w:i w:val="false"/>
          <w:color w:val="000000"/>
          <w:sz w:val="28"/>
        </w:rPr>
        <w:t>
      3) таза бюджеттік кредиттеу – -4649,2 мың теңге, оның ішінде:</w:t>
      </w:r>
    </w:p>
    <w:p>
      <w:pPr>
        <w:spacing w:after="0"/>
        <w:ind w:left="0"/>
        <w:jc w:val="both"/>
      </w:pPr>
      <w:r>
        <w:rPr>
          <w:rFonts w:ascii="Times New Roman"/>
          <w:b w:val="false"/>
          <w:i w:val="false"/>
          <w:color w:val="000000"/>
          <w:sz w:val="28"/>
        </w:rPr>
        <w:t>
      бюджеттiк кредиттер – 87432,0 мың теңге;</w:t>
      </w:r>
    </w:p>
    <w:p>
      <w:pPr>
        <w:spacing w:after="0"/>
        <w:ind w:left="0"/>
        <w:jc w:val="both"/>
      </w:pPr>
      <w:r>
        <w:rPr>
          <w:rFonts w:ascii="Times New Roman"/>
          <w:b w:val="false"/>
          <w:i w:val="false"/>
          <w:color w:val="000000"/>
          <w:sz w:val="28"/>
        </w:rPr>
        <w:t>
      бюджеттік кредиттерді өтеу – 92081,2 мың теңге;</w:t>
      </w:r>
    </w:p>
    <w:p>
      <w:pPr>
        <w:spacing w:after="0"/>
        <w:ind w:left="0"/>
        <w:jc w:val="both"/>
      </w:pPr>
      <w:r>
        <w:rPr>
          <w:rFonts w:ascii="Times New Roman"/>
          <w:b w:val="false"/>
          <w:i w:val="false"/>
          <w:color w:val="000000"/>
          <w:sz w:val="28"/>
        </w:rPr>
        <w:t>
      4) қаржы активтерiмен операциялар бойынша сальдо – 616545,5 мың теңге;</w:t>
      </w:r>
    </w:p>
    <w:p>
      <w:pPr>
        <w:spacing w:after="0"/>
        <w:ind w:left="0"/>
        <w:jc w:val="both"/>
      </w:pPr>
      <w:r>
        <w:rPr>
          <w:rFonts w:ascii="Times New Roman"/>
          <w:b w:val="false"/>
          <w:i w:val="false"/>
          <w:color w:val="000000"/>
          <w:sz w:val="28"/>
        </w:rPr>
        <w:t>
      қаржы активтерін сатып алу – 616545,5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-2955298,6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2955298,6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06.12.2024 </w:t>
      </w:r>
      <w:r>
        <w:rPr>
          <w:rFonts w:ascii="Times New Roman"/>
          <w:b w:val="false"/>
          <w:i w:val="false"/>
          <w:color w:val="000000"/>
          <w:sz w:val="28"/>
        </w:rPr>
        <w:t>№ 8С-25/2</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(облыстық маңызы бар қалалардың) бюджетке және Щучинск қаласының, Бурабай кентінің және ауылдық округтердің бюджеттеріне кірістерді бөлу нормативтері мынадай мөлшерде ескерілді:</w:t>
      </w:r>
    </w:p>
    <w:bookmarkEnd w:id="2"/>
    <w:p>
      <w:pPr>
        <w:spacing w:after="0"/>
        <w:ind w:left="0"/>
        <w:jc w:val="both"/>
      </w:pPr>
      <w:r>
        <w:rPr>
          <w:rFonts w:ascii="Times New Roman"/>
          <w:b w:val="false"/>
          <w:i w:val="false"/>
          <w:color w:val="000000"/>
          <w:sz w:val="28"/>
        </w:rPr>
        <w:t>
      1) аудандық (облыстық маңызы бар қалалардың)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 50 %;</w:t>
      </w:r>
    </w:p>
    <w:p>
      <w:pPr>
        <w:spacing w:after="0"/>
        <w:ind w:left="0"/>
        <w:jc w:val="both"/>
      </w:pPr>
      <w:r>
        <w:rPr>
          <w:rFonts w:ascii="Times New Roman"/>
          <w:b w:val="false"/>
          <w:i w:val="false"/>
          <w:color w:val="000000"/>
          <w:sz w:val="28"/>
        </w:rPr>
        <w:t>
      2) аудандық (облыстық маңызы бар қалалардың) бюджетке төлем көзінен салық салынбайтын шетелдік азаматтар табыстарынан ұсталатын жеке табыс салығы бойынша – 100 %;</w:t>
      </w:r>
    </w:p>
    <w:p>
      <w:pPr>
        <w:spacing w:after="0"/>
        <w:ind w:left="0"/>
        <w:jc w:val="both"/>
      </w:pPr>
      <w:r>
        <w:rPr>
          <w:rFonts w:ascii="Times New Roman"/>
          <w:b w:val="false"/>
          <w:i w:val="false"/>
          <w:color w:val="000000"/>
          <w:sz w:val="28"/>
        </w:rPr>
        <w:t>
      3) аудандық (облыстық маңызы бар қалалардың) бюджетке әлеуметтік салық бойынша – 100 %;</w:t>
      </w:r>
    </w:p>
    <w:p>
      <w:pPr>
        <w:spacing w:after="0"/>
        <w:ind w:left="0"/>
        <w:jc w:val="both"/>
      </w:pPr>
      <w:r>
        <w:rPr>
          <w:rFonts w:ascii="Times New Roman"/>
          <w:b w:val="false"/>
          <w:i w:val="false"/>
          <w:color w:val="000000"/>
          <w:sz w:val="28"/>
        </w:rPr>
        <w:t>
      4) Щучинск қаласының, Бурабай кентінің және ауылдық округтердің бюджеттеріне төлем көзінен салық салынбайтын табыстардан алынатын жеке табыс салығы бойынша - 100 %.</w:t>
      </w:r>
    </w:p>
    <w:bookmarkStart w:name="z4" w:id="3"/>
    <w:p>
      <w:pPr>
        <w:spacing w:after="0"/>
        <w:ind w:left="0"/>
        <w:jc w:val="both"/>
      </w:pPr>
      <w:r>
        <w:rPr>
          <w:rFonts w:ascii="Times New Roman"/>
          <w:b w:val="false"/>
          <w:i w:val="false"/>
          <w:color w:val="000000"/>
          <w:sz w:val="28"/>
        </w:rPr>
        <w:t>
      3. 2024 жылға арналған аудандық бюджетте 409984,0 мың теңге сомасында бюджеттік алып қоюлар қарастырылғаны ескерілсін, соның ішінде: 380000,0 мың теңге сомасында Щучинск қаласының бюджетінен және 29984,0 мың теңге Бурабай кентінің бюджетінен.</w:t>
      </w:r>
    </w:p>
    <w:bookmarkEnd w:id="3"/>
    <w:bookmarkStart w:name="z5" w:id="4"/>
    <w:p>
      <w:pPr>
        <w:spacing w:after="0"/>
        <w:ind w:left="0"/>
        <w:jc w:val="both"/>
      </w:pPr>
      <w:r>
        <w:rPr>
          <w:rFonts w:ascii="Times New Roman"/>
          <w:b w:val="false"/>
          <w:i w:val="false"/>
          <w:color w:val="000000"/>
          <w:sz w:val="28"/>
        </w:rPr>
        <w:t>
      4. 2024 жылға арналған аудандық бюджетте 196384,0 мың теңге сомасында аудандық бюджеттен ауылдық округтердің бюджеттеріне берілетін субвенциялар көлемі қарастырылғаны ескерілсін, оның ішінде:</w:t>
      </w:r>
    </w:p>
    <w:bookmarkEnd w:id="4"/>
    <w:p>
      <w:pPr>
        <w:spacing w:after="0"/>
        <w:ind w:left="0"/>
        <w:jc w:val="both"/>
      </w:pPr>
      <w:r>
        <w:rPr>
          <w:rFonts w:ascii="Times New Roman"/>
          <w:b w:val="false"/>
          <w:i w:val="false"/>
          <w:color w:val="000000"/>
          <w:sz w:val="28"/>
        </w:rPr>
        <w:t>
      Абылайхан ауылдық округіне 21754,0 мың теңге;</w:t>
      </w:r>
    </w:p>
    <w:p>
      <w:pPr>
        <w:spacing w:after="0"/>
        <w:ind w:left="0"/>
        <w:jc w:val="both"/>
      </w:pPr>
      <w:r>
        <w:rPr>
          <w:rFonts w:ascii="Times New Roman"/>
          <w:b w:val="false"/>
          <w:i w:val="false"/>
          <w:color w:val="000000"/>
          <w:sz w:val="28"/>
        </w:rPr>
        <w:t>
      Веденов ауылдық округіне 25562,0 мың теңге;</w:t>
      </w:r>
    </w:p>
    <w:p>
      <w:pPr>
        <w:spacing w:after="0"/>
        <w:ind w:left="0"/>
        <w:jc w:val="both"/>
      </w:pPr>
      <w:r>
        <w:rPr>
          <w:rFonts w:ascii="Times New Roman"/>
          <w:b w:val="false"/>
          <w:i w:val="false"/>
          <w:color w:val="000000"/>
          <w:sz w:val="28"/>
        </w:rPr>
        <w:t>
      Зеленобор ауылдық округіне 18229,0 мың теңге;</w:t>
      </w:r>
    </w:p>
    <w:p>
      <w:pPr>
        <w:spacing w:after="0"/>
        <w:ind w:left="0"/>
        <w:jc w:val="both"/>
      </w:pPr>
      <w:r>
        <w:rPr>
          <w:rFonts w:ascii="Times New Roman"/>
          <w:b w:val="false"/>
          <w:i w:val="false"/>
          <w:color w:val="000000"/>
          <w:sz w:val="28"/>
        </w:rPr>
        <w:t>
      Златополье ауылдық округіне 24903,0 мың теңге;</w:t>
      </w:r>
    </w:p>
    <w:p>
      <w:pPr>
        <w:spacing w:after="0"/>
        <w:ind w:left="0"/>
        <w:jc w:val="both"/>
      </w:pPr>
      <w:r>
        <w:rPr>
          <w:rFonts w:ascii="Times New Roman"/>
          <w:b w:val="false"/>
          <w:i w:val="false"/>
          <w:color w:val="000000"/>
          <w:sz w:val="28"/>
        </w:rPr>
        <w:t>
      Қатаркөл ауылдық округіне 16055,0 мың теңге;</w:t>
      </w:r>
    </w:p>
    <w:p>
      <w:pPr>
        <w:spacing w:after="0"/>
        <w:ind w:left="0"/>
        <w:jc w:val="both"/>
      </w:pPr>
      <w:r>
        <w:rPr>
          <w:rFonts w:ascii="Times New Roman"/>
          <w:b w:val="false"/>
          <w:i w:val="false"/>
          <w:color w:val="000000"/>
          <w:sz w:val="28"/>
        </w:rPr>
        <w:t>
      Кенесары ауылдық округіне 18301,0 мың теңге;</w:t>
      </w:r>
    </w:p>
    <w:p>
      <w:pPr>
        <w:spacing w:after="0"/>
        <w:ind w:left="0"/>
        <w:jc w:val="both"/>
      </w:pPr>
      <w:r>
        <w:rPr>
          <w:rFonts w:ascii="Times New Roman"/>
          <w:b w:val="false"/>
          <w:i w:val="false"/>
          <w:color w:val="000000"/>
          <w:sz w:val="28"/>
        </w:rPr>
        <w:t>
      Атамекен ауылдық округіне 24050,0 мың теңге;</w:t>
      </w:r>
    </w:p>
    <w:p>
      <w:pPr>
        <w:spacing w:after="0"/>
        <w:ind w:left="0"/>
        <w:jc w:val="both"/>
      </w:pPr>
      <w:r>
        <w:rPr>
          <w:rFonts w:ascii="Times New Roman"/>
          <w:b w:val="false"/>
          <w:i w:val="false"/>
          <w:color w:val="000000"/>
          <w:sz w:val="28"/>
        </w:rPr>
        <w:t>
      Ұрымқай ауылдық округіне 21509,0 мың теңге;</w:t>
      </w:r>
    </w:p>
    <w:p>
      <w:pPr>
        <w:spacing w:after="0"/>
        <w:ind w:left="0"/>
        <w:jc w:val="both"/>
      </w:pPr>
      <w:r>
        <w:rPr>
          <w:rFonts w:ascii="Times New Roman"/>
          <w:b w:val="false"/>
          <w:i w:val="false"/>
          <w:color w:val="000000"/>
          <w:sz w:val="28"/>
        </w:rPr>
        <w:t>
      Успеноюрьев ауылдық округіне 26021,0 мың теңге.</w:t>
      </w:r>
    </w:p>
    <w:bookmarkStart w:name="z6" w:id="5"/>
    <w:p>
      <w:pPr>
        <w:spacing w:after="0"/>
        <w:ind w:left="0"/>
        <w:jc w:val="both"/>
      </w:pPr>
      <w:r>
        <w:rPr>
          <w:rFonts w:ascii="Times New Roman"/>
          <w:b w:val="false"/>
          <w:i w:val="false"/>
          <w:color w:val="000000"/>
          <w:sz w:val="28"/>
        </w:rPr>
        <w:t xml:space="preserve">
      5. 2024 жылға арналған аудандық бюджет кірістерінің құрамында республикалық және облыстық бюджеттен берілетін нысаналы трансферттер және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5"/>
    <w:p>
      <w:pPr>
        <w:spacing w:after="0"/>
        <w:ind w:left="0"/>
        <w:jc w:val="both"/>
      </w:pPr>
      <w:r>
        <w:rPr>
          <w:rFonts w:ascii="Times New Roman"/>
          <w:b w:val="false"/>
          <w:i w:val="false"/>
          <w:color w:val="000000"/>
          <w:sz w:val="28"/>
        </w:rPr>
        <w:t>
      Нысаналы трансферттердің көрсетiлген сомаларын бөлу аудан әкiмдiгiнің қаулысымен анықталады.</w:t>
      </w:r>
    </w:p>
    <w:bookmarkStart w:name="z7" w:id="6"/>
    <w:p>
      <w:pPr>
        <w:spacing w:after="0"/>
        <w:ind w:left="0"/>
        <w:jc w:val="both"/>
      </w:pPr>
      <w:r>
        <w:rPr>
          <w:rFonts w:ascii="Times New Roman"/>
          <w:b w:val="false"/>
          <w:i w:val="false"/>
          <w:color w:val="000000"/>
          <w:sz w:val="28"/>
        </w:rPr>
        <w:t xml:space="preserve">
      6. 2024 жылға арналған аудандық бюджеттің шығыстарының құрамында Щучинск қаласының, Бурабай кентінің және ауылдық округтердің бюджеттеріне </w:t>
      </w:r>
      <w:r>
        <w:rPr>
          <w:rFonts w:ascii="Times New Roman"/>
          <w:b w:val="false"/>
          <w:i w:val="false"/>
          <w:color w:val="000000"/>
          <w:sz w:val="28"/>
        </w:rPr>
        <w:t>5-қосымшаға</w:t>
      </w:r>
      <w:r>
        <w:rPr>
          <w:rFonts w:ascii="Times New Roman"/>
          <w:b w:val="false"/>
          <w:i w:val="false"/>
          <w:color w:val="000000"/>
          <w:sz w:val="28"/>
        </w:rPr>
        <w:t xml:space="preserve"> сәйкес нысаналы трансферттер қарастырылғаны ескерiлсiн.</w:t>
      </w:r>
    </w:p>
    <w:bookmarkEnd w:id="6"/>
    <w:p>
      <w:pPr>
        <w:spacing w:after="0"/>
        <w:ind w:left="0"/>
        <w:jc w:val="both"/>
      </w:pPr>
      <w:r>
        <w:rPr>
          <w:rFonts w:ascii="Times New Roman"/>
          <w:b w:val="false"/>
          <w:i w:val="false"/>
          <w:color w:val="000000"/>
          <w:sz w:val="28"/>
        </w:rPr>
        <w:t>
      Нысаналы трансферттердің көрсетiлген сомаларын бөлу аудан әкiмдiгiнің қаулысымен анықталады.</w:t>
      </w:r>
    </w:p>
    <w:bookmarkStart w:name="z8" w:id="7"/>
    <w:p>
      <w:pPr>
        <w:spacing w:after="0"/>
        <w:ind w:left="0"/>
        <w:jc w:val="both"/>
      </w:pPr>
      <w:r>
        <w:rPr>
          <w:rFonts w:ascii="Times New Roman"/>
          <w:b w:val="false"/>
          <w:i w:val="false"/>
          <w:color w:val="000000"/>
          <w:sz w:val="28"/>
        </w:rPr>
        <w:t>
      7. 2024 жылға арналған аудандық жергілікті атқарушы органының резерві 109600,0 мың теңге сомасында бекітілсін.</w:t>
      </w:r>
    </w:p>
    <w:bookmarkEnd w:id="7"/>
    <w:bookmarkStart w:name="z9" w:id="8"/>
    <w:p>
      <w:pPr>
        <w:spacing w:after="0"/>
        <w:ind w:left="0"/>
        <w:jc w:val="both"/>
      </w:pPr>
      <w:r>
        <w:rPr>
          <w:rFonts w:ascii="Times New Roman"/>
          <w:b w:val="false"/>
          <w:i w:val="false"/>
          <w:color w:val="000000"/>
          <w:sz w:val="28"/>
        </w:rPr>
        <w:t>
      8. 2024 жылға арналған аудандық бюджетте 872680,0 мың теңге сомасында жергілікті атқарушы органның жоғары тұрған бюджет алдындағы борышын өтеу қарастырылғаны ескерілсін.</w:t>
      </w:r>
    </w:p>
    <w:bookmarkEnd w:id="8"/>
    <w:bookmarkStart w:name="z22" w:id="9"/>
    <w:p>
      <w:pPr>
        <w:spacing w:after="0"/>
        <w:ind w:left="0"/>
        <w:jc w:val="both"/>
      </w:pPr>
      <w:r>
        <w:rPr>
          <w:rFonts w:ascii="Times New Roman"/>
          <w:b w:val="false"/>
          <w:i w:val="false"/>
          <w:color w:val="000000"/>
          <w:sz w:val="28"/>
        </w:rPr>
        <w:t>
      8-1. 2024 жылдың 1 қаңтарынан бастап аудан бюджетінен қаржыландырылатын ұйымдардың жүргізушілеріне лауазымдық жалақысының 100 %-на дейінгі мөлшерде ынталандырушы үстемеақылар қарастырылсын.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Ақмола облысы Бурабай аудандық мәслихатының 27.03.2024 </w:t>
      </w:r>
      <w:r>
        <w:rPr>
          <w:rFonts w:ascii="Times New Roman"/>
          <w:b w:val="false"/>
          <w:i w:val="false"/>
          <w:color w:val="000000"/>
          <w:sz w:val="28"/>
        </w:rPr>
        <w:t>№ 8С-15/3</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8-2. 2024 жылдың 1 сәуірінен бастап аудандық бюджеттен қаржыландырылатын Бурабай ауданының мәдениет, тілдерді дамыту, дене шынықтыру және спорт бөлімі жанындағы "Тілдерді оқыту орталығы" КММ-нің, "Бурабай ауданының ішкі саясат және дін істері бөлімі жанындағы "Жастар ресурстық орталығы" КММ-нің басшылары мен мамандарының лауазымдық жалақыларына лауазымдық жалақының 50 % мөлшерінде ынталандырушы үстемеақылар қарастырылсын.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8-2-тармақпен толықтырылды - Ақмола облысы Бурабай аудандық мәслихатының 27.03.2024 </w:t>
      </w:r>
      <w:r>
        <w:rPr>
          <w:rFonts w:ascii="Times New Roman"/>
          <w:b w:val="false"/>
          <w:i w:val="false"/>
          <w:color w:val="000000"/>
          <w:sz w:val="28"/>
        </w:rPr>
        <w:t>№ 8С-15/3</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9. Бурабай ауданының азаматтық қызметшілері болып табылатын және ауылдық жерлерде жұмыс істейтін әлеуметтік қамсыздандыру, мәдениет, спорт саласындағы мамандарға қалалық жағдайларда осы қызмет түрлерімен айналысатын азаматтық қызметшілердің жалақылары мен мөлшерлемелерімен салыстырғанда жиырма бес пайызға жоғарылатылған лауазымдық жалақылар мен тарифтік мөлшерлемелер қарастырылсын.</w:t>
      </w:r>
    </w:p>
    <w:bookmarkEnd w:id="11"/>
    <w:bookmarkStart w:name="z11" w:id="12"/>
    <w:p>
      <w:pPr>
        <w:spacing w:after="0"/>
        <w:ind w:left="0"/>
        <w:jc w:val="both"/>
      </w:pPr>
      <w:r>
        <w:rPr>
          <w:rFonts w:ascii="Times New Roman"/>
          <w:b w:val="false"/>
          <w:i w:val="false"/>
          <w:color w:val="000000"/>
          <w:sz w:val="28"/>
        </w:rPr>
        <w:t>
      10. Осы шешiм 2024 жылғы 1 қаңтардан бастап қолданысқа енгiзiледi.</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8С-12/1 шешіміне</w:t>
            </w:r>
            <w:r>
              <w:br/>
            </w:r>
            <w:r>
              <w:rPr>
                <w:rFonts w:ascii="Times New Roman"/>
                <w:b w:val="false"/>
                <w:i w:val="false"/>
                <w:color w:val="000000"/>
                <w:sz w:val="20"/>
              </w:rPr>
              <w:t>1-қосымша</w:t>
            </w:r>
          </w:p>
        </w:tc>
      </w:tr>
    </w:tbl>
    <w:bookmarkStart w:name="z13" w:id="13"/>
    <w:p>
      <w:pPr>
        <w:spacing w:after="0"/>
        <w:ind w:left="0"/>
        <w:jc w:val="left"/>
      </w:pPr>
      <w:r>
        <w:rPr>
          <w:rFonts w:ascii="Times New Roman"/>
          <w:b/>
          <w:i w:val="false"/>
          <w:color w:val="000000"/>
        </w:rPr>
        <w:t xml:space="preserve"> 2024 жылға арналған аудандық бюджет</w:t>
      </w:r>
    </w:p>
    <w:bookmarkEnd w:id="13"/>
    <w:p>
      <w:pPr>
        <w:spacing w:after="0"/>
        <w:ind w:left="0"/>
        <w:jc w:val="both"/>
      </w:pPr>
      <w:r>
        <w:rPr>
          <w:rFonts w:ascii="Times New Roman"/>
          <w:b w:val="false"/>
          <w:i w:val="false"/>
          <w:color w:val="ff0000"/>
          <w:sz w:val="28"/>
        </w:rPr>
        <w:t xml:space="preserve">
      Ескерту. 1-қосымша жаңа редакцияда - Ақмола облысы Бурабай аудандық мәслихатының 06.12.2024 </w:t>
      </w:r>
      <w:r>
        <w:rPr>
          <w:rFonts w:ascii="Times New Roman"/>
          <w:b w:val="false"/>
          <w:i w:val="false"/>
          <w:color w:val="ff0000"/>
          <w:sz w:val="28"/>
        </w:rPr>
        <w:t>№ 8С-25/2</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19834534,3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6978275,3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3705660,5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3705660,5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12157801,7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11656304,1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22177936,6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 және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1671803,9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2160693,8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2287756,7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2897015,5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2955298,6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8С-12/1 шешіміне</w:t>
            </w:r>
            <w:r>
              <w:br/>
            </w:r>
            <w:r>
              <w:rPr>
                <w:rFonts w:ascii="Times New Roman"/>
                <w:b w:val="false"/>
                <w:i w:val="false"/>
                <w:color w:val="000000"/>
                <w:sz w:val="20"/>
              </w:rPr>
              <w:t>2-қосымша</w:t>
            </w:r>
          </w:p>
        </w:tc>
      </w:tr>
    </w:tbl>
    <w:bookmarkStart w:name="z15" w:id="14"/>
    <w:p>
      <w:pPr>
        <w:spacing w:after="0"/>
        <w:ind w:left="0"/>
        <w:jc w:val="left"/>
      </w:pPr>
      <w:r>
        <w:rPr>
          <w:rFonts w:ascii="Times New Roman"/>
          <w:b/>
          <w:i w:val="false"/>
          <w:color w:val="000000"/>
        </w:rPr>
        <w:t xml:space="preserve"> 2025 жылға арналған аудандық бюджет</w:t>
      </w:r>
    </w:p>
    <w:bookmarkEnd w:id="14"/>
    <w:p>
      <w:pPr>
        <w:spacing w:after="0"/>
        <w:ind w:left="0"/>
        <w:jc w:val="both"/>
      </w:pPr>
      <w:r>
        <w:rPr>
          <w:rFonts w:ascii="Times New Roman"/>
          <w:b w:val="false"/>
          <w:i w:val="false"/>
          <w:color w:val="ff0000"/>
          <w:sz w:val="28"/>
        </w:rPr>
        <w:t xml:space="preserve">
      Ескерту. 2-қосымша жаңа редакцияда - Ақмола облысы Бурабай аудандық мәслихатының 22.08.2024 </w:t>
      </w:r>
      <w:r>
        <w:rPr>
          <w:rFonts w:ascii="Times New Roman"/>
          <w:b w:val="false"/>
          <w:i w:val="false"/>
          <w:color w:val="ff0000"/>
          <w:sz w:val="28"/>
        </w:rPr>
        <w:t>№ 8С-19/2</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 және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8С-12/1 шешіміне</w:t>
            </w:r>
            <w:r>
              <w:br/>
            </w:r>
            <w:r>
              <w:rPr>
                <w:rFonts w:ascii="Times New Roman"/>
                <w:b w:val="false"/>
                <w:i w:val="false"/>
                <w:color w:val="000000"/>
                <w:sz w:val="20"/>
              </w:rPr>
              <w:t>3-қосымша</w:t>
            </w:r>
          </w:p>
        </w:tc>
      </w:tr>
    </w:tbl>
    <w:bookmarkStart w:name="z17" w:id="15"/>
    <w:p>
      <w:pPr>
        <w:spacing w:after="0"/>
        <w:ind w:left="0"/>
        <w:jc w:val="left"/>
      </w:pPr>
      <w:r>
        <w:rPr>
          <w:rFonts w:ascii="Times New Roman"/>
          <w:b/>
          <w:i w:val="false"/>
          <w:color w:val="000000"/>
        </w:rPr>
        <w:t xml:space="preserve"> 2026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 және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8С-12/1 шешіміне</w:t>
            </w:r>
            <w:r>
              <w:br/>
            </w:r>
            <w:r>
              <w:rPr>
                <w:rFonts w:ascii="Times New Roman"/>
                <w:b w:val="false"/>
                <w:i w:val="false"/>
                <w:color w:val="000000"/>
                <w:sz w:val="20"/>
              </w:rPr>
              <w:t>4-қосымша</w:t>
            </w:r>
          </w:p>
        </w:tc>
      </w:tr>
    </w:tbl>
    <w:bookmarkStart w:name="z19" w:id="16"/>
    <w:p>
      <w:pPr>
        <w:spacing w:after="0"/>
        <w:ind w:left="0"/>
        <w:jc w:val="left"/>
      </w:pPr>
      <w:r>
        <w:rPr>
          <w:rFonts w:ascii="Times New Roman"/>
          <w:b/>
          <w:i w:val="false"/>
          <w:color w:val="000000"/>
        </w:rPr>
        <w:t xml:space="preserve"> 2024 жылға арналған облыстық бюджеттен нысаналы трансферттер мен бюджеттік кредиттер</w:t>
      </w:r>
    </w:p>
    <w:bookmarkEnd w:id="16"/>
    <w:p>
      <w:pPr>
        <w:spacing w:after="0"/>
        <w:ind w:left="0"/>
        <w:jc w:val="both"/>
      </w:pPr>
      <w:r>
        <w:rPr>
          <w:rFonts w:ascii="Times New Roman"/>
          <w:b w:val="false"/>
          <w:i w:val="false"/>
          <w:color w:val="ff0000"/>
          <w:sz w:val="28"/>
        </w:rPr>
        <w:t xml:space="preserve">
      Ескерту. 4-қосымша жаңа редакцияда - Ақмола облысы Бурабай аудандық мәслихатының 06.12.2024 </w:t>
      </w:r>
      <w:r>
        <w:rPr>
          <w:rFonts w:ascii="Times New Roman"/>
          <w:b w:val="false"/>
          <w:i w:val="false"/>
          <w:color w:val="ff0000"/>
          <w:sz w:val="28"/>
        </w:rPr>
        <w:t>№ 8С-25/2</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 мен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12619721,1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11656304,1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4955921,8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389206,3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педагогтер үшін отын сатып алуға және коммуналдық қызметтерге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орталықтарын құруға және күтіп-ұстауға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3121600,3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әзірлеуге және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2902814,0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ауданында санитарлық-гигиеналық тораптарды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695367,7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коммуналдық тұрғын үй қорын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522934,7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қорының тұрғын үйін және (немесе) пәтерлерін сатып алуға, сатып алуға (үлестік қатысу объектілерінде тұрғын үйді және (немесе) пәтерлерді сатып алуға, сатып алуға) облыстық бюджеттен аудандық (облыстық маңызы бар қалаларға)бюджеттерге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6700382,3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5986854,9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салуға және (немесе) қайта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2361418,8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1965525,6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299884,7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299884,7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413642,7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413642,7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органдары шығаратын мемлекеттік бағалы қағаздар шығарудан түсетін түсімдердің сомаларын тұрғын үй құрылысын және (немесе) тұрғын үй құрылысына үлестік қатысу объектілерінде тұрғын үй және (немесе) пәтер сатып алуды қаржыландыру үшін ішкі нарықта айналысқа жіберу үшін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және (немесе) пәтерлерді сатып алу, сатып алу үшін облыстық бюджеттен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875985,0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8С-12/1 шешіміне</w:t>
            </w:r>
            <w:r>
              <w:br/>
            </w:r>
            <w:r>
              <w:rPr>
                <w:rFonts w:ascii="Times New Roman"/>
                <w:b w:val="false"/>
                <w:i w:val="false"/>
                <w:color w:val="000000"/>
                <w:sz w:val="20"/>
              </w:rPr>
              <w:t>5-қосымша</w:t>
            </w:r>
          </w:p>
        </w:tc>
      </w:tr>
    </w:tbl>
    <w:bookmarkStart w:name="z21" w:id="17"/>
    <w:p>
      <w:pPr>
        <w:spacing w:after="0"/>
        <w:ind w:left="0"/>
        <w:jc w:val="left"/>
      </w:pPr>
      <w:r>
        <w:rPr>
          <w:rFonts w:ascii="Times New Roman"/>
          <w:b/>
          <w:i w:val="false"/>
          <w:color w:val="000000"/>
        </w:rPr>
        <w:t xml:space="preserve"> 2024 жылға арналған Щучинск қаласының, Бурабай кентінің және ауылдық округтердің бюджеттеріне нысаналы трансферттер</w:t>
      </w:r>
    </w:p>
    <w:bookmarkEnd w:id="17"/>
    <w:p>
      <w:pPr>
        <w:spacing w:after="0"/>
        <w:ind w:left="0"/>
        <w:jc w:val="both"/>
      </w:pPr>
      <w:r>
        <w:rPr>
          <w:rFonts w:ascii="Times New Roman"/>
          <w:b w:val="false"/>
          <w:i w:val="false"/>
          <w:color w:val="ff0000"/>
          <w:sz w:val="28"/>
        </w:rPr>
        <w:t xml:space="preserve">
      Ескерту. 5-қосымша жаңа редакцияда - Ақмола облысы Бурабай аудандық мәслихатының 06.12.2024 </w:t>
      </w:r>
      <w:r>
        <w:rPr>
          <w:rFonts w:ascii="Times New Roman"/>
          <w:b w:val="false"/>
          <w:i w:val="false"/>
          <w:color w:val="ff0000"/>
          <w:sz w:val="28"/>
        </w:rPr>
        <w:t>№ 8С-25/2</w:t>
      </w:r>
      <w:r>
        <w:rPr>
          <w:rFonts w:ascii="Times New Roman"/>
          <w:b w:val="false"/>
          <w:i w:val="false"/>
          <w:color w:val="ff0000"/>
          <w:sz w:val="28"/>
        </w:rPr>
        <w:t xml:space="preserve"> (01.01.2024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 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трансферт 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 Кенесары ауылдық округі, Қатаркөл ауылдық округі, Абылайхан ауылдық округі әкімдерінің аппараттарына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қаржыландырылатын ұйымдар қызметкерлерінің лауазымдық айлықақыларына ынталандырушы үстемеақылар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ауылдық округіне су тасқынына қарсы іс-шараларға (қар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ауылының Бережная, Космическая, Бережная-Комическая-Целинная көшелерінің тұйық көшелеріндегі жолдарды орташа жөндеуге" ведомстволық сараптамадан өтумен техникалық құжаттаманы әзірлеуге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ауылдық округінің жолдарын күтіп-ұстау (қар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округінің жолдарын күтіп-ұстау (қар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ауылындағы Советская, Интернациональная көшелеріндегі кентішілік жолдарды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ауданында санитарлық-гигиеналық тораптарды орнатуға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санитарлық-гигиеналық тораптарды сатып алу, Бурабай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95676,6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