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13c1" w14:textId="1c6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10 қарашадағы № 8С-10/5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463946,5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38322,7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360553,8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42991,3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