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8919" w14:textId="2fe8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Бурабай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2023 жылғы 21 шілдедегі № 8С-6/2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арналған Бурабай ауданы бойынша кондоминиум объектісін басқаруға және кондоминиум объектісінің ортақ мүлкін күтіп-ұстауға арналған шығыстардың ең төмен мөлшері ай сайын пайдалы алаңның 1 шаршы метрі үшін 31,26 теңге соммасында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