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2471" w14:textId="6972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219/38-7 "2023-2025 жылдарға арналған Қоянды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90/13-8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Қоянды ауылының бюджеті туралы" 2022 жылғы 27 желтоқсандағы № 219/38-7 (Нормативтік құқықтық актілерді мемлекеттік тіркеу тізілімінде № 177357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Қоянды ауылының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207 954,8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33 583,1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41 021,7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207 954,8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