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13ce" w14:textId="d8b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Арайлы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117/16-8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98 359,4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125 414,4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27 055,0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