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2108" w14:textId="0dd2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219/38-7 "2023-2025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10 тамыздағы № 62/9-8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Қоянды ауылының бюджеті туралы" 2022 жылғы 27 желтоқсандағы № 219/38-7 (Нормативтік құқықтық актілерді мемлекеттік тіркеу тізілімінде № 177357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Қоянды ауылының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194 168,0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2023 жылғы 10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