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669e" w14:textId="ca66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216/38-7 "2023-2025 жылдарға арналған Жарлыкөл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12 мамырдағы № 19/3-8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Жарлыкөл ауылдық округінің бюджеті туралы" 2022 жылғы 27 желтоқсандағы № 216/38-7 (Нормативтік құқықтық актілерді мемлекеттік тіркеу тізілімінде № 177352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Жарлыкөл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32 696,0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34 909,2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-2 213,2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2 213,2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2 213,2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2023 жылға арналған ауылдық округі бюджет кірістерінің құрамында облыстық бюджеттен берілетін нысаналы трансферттер 5-қосымшаға сәйкес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жылғы 12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2023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