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1fdd" w14:textId="1491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2022 жылғы 23 желтоқсандағы № 30-180 "Зеренді ауданының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2023 жылғы 23 маусымдағы № 6-38 шешімі</w:t>
      </w:r>
    </w:p>
    <w:p>
      <w:pPr>
        <w:spacing w:after="0"/>
        <w:ind w:left="0"/>
        <w:jc w:val="both"/>
      </w:pPr>
      <w:bookmarkStart w:name="z1" w:id="0"/>
      <w:r>
        <w:rPr>
          <w:rFonts w:ascii="Times New Roman"/>
          <w:b w:val="false"/>
          <w:i w:val="false"/>
          <w:color w:val="000000"/>
          <w:sz w:val="28"/>
        </w:rPr>
        <w:t>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2023-2025 жылдарға арналған бюджеті туралы" 2022 жылғы 23 желтоқсандағы № 30-180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Зеренді ауданының 2023–2025 жылдарға арналған бюджеті тиісінше 1, 2 және 3-қосымшаларына сәйкес, соның ішінде 2023 жылға келесі көлемдерде бекітілсін:</w:t>
      </w:r>
    </w:p>
    <w:p>
      <w:pPr>
        <w:spacing w:after="0"/>
        <w:ind w:left="0"/>
        <w:jc w:val="both"/>
      </w:pPr>
      <w:r>
        <w:rPr>
          <w:rFonts w:ascii="Times New Roman"/>
          <w:b w:val="false"/>
          <w:i w:val="false"/>
          <w:color w:val="000000"/>
          <w:sz w:val="28"/>
        </w:rPr>
        <w:t>
      1) кірістер – 7 214 215,1 мың теңге, оның ішінде:</w:t>
      </w:r>
    </w:p>
    <w:p>
      <w:pPr>
        <w:spacing w:after="0"/>
        <w:ind w:left="0"/>
        <w:jc w:val="both"/>
      </w:pPr>
      <w:r>
        <w:rPr>
          <w:rFonts w:ascii="Times New Roman"/>
          <w:b w:val="false"/>
          <w:i w:val="false"/>
          <w:color w:val="000000"/>
          <w:sz w:val="28"/>
        </w:rPr>
        <w:t>
      салықтық түсімдер – 3 919 847,0 мың теңге;</w:t>
      </w:r>
    </w:p>
    <w:p>
      <w:pPr>
        <w:spacing w:after="0"/>
        <w:ind w:left="0"/>
        <w:jc w:val="both"/>
      </w:pPr>
      <w:r>
        <w:rPr>
          <w:rFonts w:ascii="Times New Roman"/>
          <w:b w:val="false"/>
          <w:i w:val="false"/>
          <w:color w:val="000000"/>
          <w:sz w:val="28"/>
        </w:rPr>
        <w:t>
      салықтық емес түсімдер – 26 300,0 мың теңге;</w:t>
      </w:r>
    </w:p>
    <w:p>
      <w:pPr>
        <w:spacing w:after="0"/>
        <w:ind w:left="0"/>
        <w:jc w:val="both"/>
      </w:pPr>
      <w:r>
        <w:rPr>
          <w:rFonts w:ascii="Times New Roman"/>
          <w:b w:val="false"/>
          <w:i w:val="false"/>
          <w:color w:val="000000"/>
          <w:sz w:val="28"/>
        </w:rPr>
        <w:t>
      негізгі капиталды сатудан түсетін түсімдер – 239 622,3 мың теңге;</w:t>
      </w:r>
    </w:p>
    <w:p>
      <w:pPr>
        <w:spacing w:after="0"/>
        <w:ind w:left="0"/>
        <w:jc w:val="both"/>
      </w:pPr>
      <w:r>
        <w:rPr>
          <w:rFonts w:ascii="Times New Roman"/>
          <w:b w:val="false"/>
          <w:i w:val="false"/>
          <w:color w:val="000000"/>
          <w:sz w:val="28"/>
        </w:rPr>
        <w:t>
      трансферттер түсімі – 3 028 445,8 мың теңге;</w:t>
      </w:r>
    </w:p>
    <w:p>
      <w:pPr>
        <w:spacing w:after="0"/>
        <w:ind w:left="0"/>
        <w:jc w:val="both"/>
      </w:pPr>
      <w:r>
        <w:rPr>
          <w:rFonts w:ascii="Times New Roman"/>
          <w:b w:val="false"/>
          <w:i w:val="false"/>
          <w:color w:val="000000"/>
          <w:sz w:val="28"/>
        </w:rPr>
        <w:t>
      2) шығындар – 7 410 837,5 мың теңге;</w:t>
      </w:r>
    </w:p>
    <w:p>
      <w:pPr>
        <w:spacing w:after="0"/>
        <w:ind w:left="0"/>
        <w:jc w:val="both"/>
      </w:pPr>
      <w:r>
        <w:rPr>
          <w:rFonts w:ascii="Times New Roman"/>
          <w:b w:val="false"/>
          <w:i w:val="false"/>
          <w:color w:val="000000"/>
          <w:sz w:val="28"/>
        </w:rPr>
        <w:t>
      3) таза бюджеттік кредиттеу – 73 746,0 мың теңге, оның ішінде:</w:t>
      </w:r>
    </w:p>
    <w:p>
      <w:pPr>
        <w:spacing w:after="0"/>
        <w:ind w:left="0"/>
        <w:jc w:val="both"/>
      </w:pPr>
      <w:r>
        <w:rPr>
          <w:rFonts w:ascii="Times New Roman"/>
          <w:b w:val="false"/>
          <w:i w:val="false"/>
          <w:color w:val="000000"/>
          <w:sz w:val="28"/>
        </w:rPr>
        <w:t>
      бюджеттік кредиттер – 155 250,0 мың теңге;</w:t>
      </w:r>
    </w:p>
    <w:p>
      <w:pPr>
        <w:spacing w:after="0"/>
        <w:ind w:left="0"/>
        <w:jc w:val="both"/>
      </w:pPr>
      <w:r>
        <w:rPr>
          <w:rFonts w:ascii="Times New Roman"/>
          <w:b w:val="false"/>
          <w:i w:val="false"/>
          <w:color w:val="000000"/>
          <w:sz w:val="28"/>
        </w:rPr>
        <w:t>
      бюджеттік кредиттерді өтеу – 81 504,0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-270 368,4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270 368,4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Р.Ғабдуллина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23 маусымдағы</w:t>
            </w:r>
            <w:r>
              <w:br/>
            </w:r>
            <w:r>
              <w:rPr>
                <w:rFonts w:ascii="Times New Roman"/>
                <w:b w:val="false"/>
                <w:i w:val="false"/>
                <w:color w:val="000000"/>
                <w:sz w:val="20"/>
              </w:rPr>
              <w:t>№ 6-38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2023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3010640,5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1729585,5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Абилитациялау мен оңалтудың жеке бағдарламасына сәйкес мұқтаж мүгедектiгі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коюлар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23 маусымдағы</w:t>
            </w:r>
            <w:r>
              <w:br/>
            </w:r>
            <w:r>
              <w:rPr>
                <w:rFonts w:ascii="Times New Roman"/>
                <w:b w:val="false"/>
                <w:i w:val="false"/>
                <w:color w:val="000000"/>
                <w:sz w:val="20"/>
              </w:rPr>
              <w:t>№ 6-38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2023 жылға арналған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"Ауыл-Ел-бесігі" жобасы аясында ауылдық елді мекендердің әлеуметтік және инженерлік инфрақұрылымын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ұзындығы 16 шақырым болатын электр желілерінің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 республикалық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2019, 2020, 2021 және 2022 жылдарда бөлінген бюджеттік кредиттер бойынша негізгі қарыздарды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республикалық бюджеттен бөлінген бюджеттік кредиттерді мерзімінен бұрын өтеу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көрсету бойынша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2023 жылғы 23 маусымдағы</w:t>
            </w:r>
            <w:r>
              <w:br/>
            </w:r>
            <w:r>
              <w:rPr>
                <w:rFonts w:ascii="Times New Roman"/>
                <w:b w:val="false"/>
                <w:i w:val="false"/>
                <w:color w:val="000000"/>
                <w:sz w:val="20"/>
              </w:rPr>
              <w:t>№ 6-38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30-180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2023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станциясында балалар спорт алаңын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балалар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Зеренді ауылындағы №1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ауылындағы №1 балалар ойын алаңын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округінің Өркен ауылында көпсалалы алаңды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округінің Азат станциясының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 Өзен ауылының көшелерін жарықтандыруға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округінің Ортағаш, Қарашілік, Қызылегіс ауылдарының көшелерін жарықтандыруға ағымдағы жөндеу және қосымша жарықтандыру құрылғыларын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ауылдық округінің Игілік ауылының Қарағаш көшесі, Қарауыл Қанай би ауылының Ақтөбе көшесі, Желтау ауылының Желтау көшелерін жарықтандыруға ағымдағы жөндеу жұмыстары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Зеренді ауылындағы Лесная көшесінің бойына қосымша шамдар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округіндегі Красный Кордон, Бәйтерек, Үлгілі, Ермаковка ауылдарының көшелерін жарықтандыруға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Алексевка кеңтінде шамдарды ауыстырып, сымдарын жүргізе отырып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ұзындығы 4 шақырым "Шағалалы ауылына кіреберіс"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3,15-ші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10-нан 24-ші шақырымға дейін аралығындағы "Көкшетау-Рузаевка" - Жылымды-Ақан-Уголки-Баратай"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0-ден 12-ші шақырымға дейін аралығындағы "Нұр-Сұлтан-Петропавл, Көкшетау-Молодежное арқылы"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Чаглинка станциясындағы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Буденный көшесі мен Шағынауданы көшесінің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Айдабол ауылының көше-жол желісін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Өзен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Молодежное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Бірлестік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Қызылтаң ауылының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ауылының асфальт жабынын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"Исаковка-Ұялы-аудан шекарасы" автомобиль жолының учаскесін ағымдағы жөндеу (11 шақырым)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тапсырысты үкіметтік емес ұйымдарда орналастыруға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ауылдық жерде тұратын педагогтар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әлеуметтік көмекке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қоныс аударуға субсидиялауға облыстық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мәдениет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ауылындағы Бәйтерек ауылдық клубы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аудандық мәдениет үйінің ғимаратындағы терезе және есік блоктарын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Игілік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Айдарлы ауылындағы ауылдық клуб ғимаратының үй-жайларын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мәдениет ұйымдарын материалдық-техникалық жарақтандыруға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ауылының ауылдық клубының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спорт объектілерін жөндеуге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ауылындағы шаңғы-роллер трассасын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Зеренді ауылында Садовая көшесі 9 Б бойынша 45 пәтерлі тұрғын үйдің құрылысы (байлау). 1-Позиция.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тұрғын үй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