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1d44" w14:textId="5701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аумағында жергілікті қоғамдастықтың бөлек жиындарын өткізу тәртібін бекіту туралы</w:t>
      </w:r>
    </w:p>
    <w:p>
      <w:pPr>
        <w:spacing w:after="0"/>
        <w:ind w:left="0"/>
        <w:jc w:val="both"/>
      </w:pPr>
      <w:r>
        <w:rPr>
          <w:rFonts w:ascii="Times New Roman"/>
          <w:b w:val="false"/>
          <w:i w:val="false"/>
          <w:color w:val="000000"/>
          <w:sz w:val="28"/>
        </w:rPr>
        <w:t>Ақмола облысы Есіл аудандық мәслихатының 2023 жылғы 15 қыркүйектегі № 8С-9/2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Есіл ауданының аумағында жергілікті қоғамдастықтың бөлек жиындарын өткізу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А.Әділбаева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2023 жылғы 15 қыркүйектегі</w:t>
            </w:r>
            <w:r>
              <w:br/>
            </w:r>
            <w:r>
              <w:rPr>
                <w:rFonts w:ascii="Times New Roman"/>
                <w:b w:val="false"/>
                <w:i w:val="false"/>
                <w:color w:val="000000"/>
                <w:sz w:val="20"/>
              </w:rPr>
              <w:t>№ 8С-9/2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Есіл ауданының аумағында жергілікті қоғамдастықтың бөлек жиындарын өткізу тәртібі</w:t>
      </w:r>
    </w:p>
    <w:bookmarkEnd w:id="3"/>
    <w:bookmarkStart w:name="z6" w:id="4"/>
    <w:p>
      <w:pPr>
        <w:spacing w:after="0"/>
        <w:ind w:left="0"/>
        <w:jc w:val="left"/>
      </w:pPr>
      <w:r>
        <w:rPr>
          <w:rFonts w:ascii="Times New Roman"/>
          <w:b/>
          <w:i w:val="false"/>
          <w:color w:val="000000"/>
        </w:rPr>
        <w:t xml:space="preserve"> 1 тарау. Жалпы ережелер</w:t>
      </w:r>
    </w:p>
    <w:bookmarkEnd w:id="4"/>
    <w:p>
      <w:pPr>
        <w:spacing w:after="0"/>
        <w:ind w:left="0"/>
        <w:jc w:val="both"/>
      </w:pPr>
      <w:r>
        <w:rPr>
          <w:rFonts w:ascii="Times New Roman"/>
          <w:b w:val="false"/>
          <w:i w:val="false"/>
          <w:color w:val="000000"/>
          <w:sz w:val="28"/>
        </w:rPr>
        <w:t xml:space="preserve">
      1. Осы Есіл ауданының аумағында жергілікті қоғамдастықтың бөлек жиындарын өткізу тәртібі (бұдан әрі -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аудандық маңызы бар қала, ауыл, кент, ауылдық округ тұрғындарының жергілікті қоғамдастықтың бөлек жиындарын өткізу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7" w:id="5"/>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5"/>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Аудандық маңызы бар қаланың,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кенттің,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Есіл аудандық мәслихаты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