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076b" w14:textId="85a0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Есіл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2023 жылғы 7 тамыздағы № а-8/161 қаулысы және Ақмола облысы Есіл аудандық мәслихатының 2023 жылғы 7 тамыздағы № 8С-7/6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22 желтоқсандағы қорытындысы негізінде, Есіл қаласы халқының пікірін ескере отырып Есіл ауданының әкімдігі ҚАУЛЫ ЕТЕДІ және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Есіл қаласының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және СПТУ - 4 көшелері Шайдахмет Серғазин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Есіл ауданы әкімдігінің қаулысы және Есіл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