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0cfb" w14:textId="0af0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С-25/15 "2023 - 2025 жылдарға арналған Біржан сал ауданы Мамай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Мамай ауылының бюджеті туралы" 2022 жылғы 28 желтоқсандағы № С-25/15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Мамай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Мамай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