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cdf" w14:textId="b22e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2022 жылғы 22 желтоқсандағы № 7С30-2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17 қарашадағы № 8С10-2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"2023 - 2025 жылдарға арналған аудандық бюджет туралы" 2022 жылғы 22 желтоқсандағы № 7С30-2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 тиісінше 1, 2,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1 729 448,7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1 407 012,7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1 745 942,6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29 569,5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41 345,5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-46 063,4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46 063,4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14 350,1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19 068,0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аудандық бюджетте аудандық бюджеттен ауыл және ауылдық округтердің бюджеттеріне берілетін 151 201,0 мың теңге сомасындағы субвенция көлемінің қарастырылғаны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бюджетте 41 345,5 мың теңге сомасында республикалық бюджеттік кредиттер қарастырылғаны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