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e1fd" w14:textId="229e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7С-35-3 "2023-2025 жылдарға арналған Есіл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7 маусымдағы № 8С-6-4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Есіл ауылдық округінің бюджеті туралы" 2022 жылғы 23 желтоқсандағы № 7С-35-3 (Нормативтік құқықтық актілерді мемлекеттік тіркеу тізілімінде № 176706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Есіл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182642,0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177180,0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183648,2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1006,2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Астрахан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Есіл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