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1a4c" w14:textId="3de1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7С-35-3 "2023-2025 жылдарға арналған 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14 сәуірдегі № 8С-3-4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Есіл ауылдық округінің бюджеті туралы" 2022 жылғы 23 желтоқсандағы № 7С-35-3 (Нормативтік құқықтық актілерді мемлекеттік тіркеу тізілімінде № 176706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Есіл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158242,0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159248,2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1006,2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