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6e0" w14:textId="538d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26/23 "2023-2025 жылдарға арналған Сепе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Сепе ауылдық округінің бюджеті туралы" 2022 жылғы 23 желтоқсандағы № 7С 26/23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Сепе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462 428,0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455 517,6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463 009,6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581,6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жол жүйелерін орташа жөндеу жұмыстары мен материалдарының сапасын сараптау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 жұмыстары мен материалдарының сапасын сараптау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Амангелді және Тың көшелері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Бейбітшілік көшесі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