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bfc2" w14:textId="e08b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2023 жылғы 27 желтоқсандағы № 13/2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10 903 631,2 мың теңге, соның ішінде:</w:t>
      </w:r>
    </w:p>
    <w:p>
      <w:pPr>
        <w:spacing w:after="0"/>
        <w:ind w:left="0"/>
        <w:jc w:val="both"/>
      </w:pPr>
      <w:r>
        <w:rPr>
          <w:rFonts w:ascii="Times New Roman"/>
          <w:b w:val="false"/>
          <w:i w:val="false"/>
          <w:color w:val="000000"/>
          <w:sz w:val="28"/>
        </w:rPr>
        <w:t>
      салықтық түсімдер – 3 172 690,5 мың теңге;</w:t>
      </w:r>
    </w:p>
    <w:p>
      <w:pPr>
        <w:spacing w:after="0"/>
        <w:ind w:left="0"/>
        <w:jc w:val="both"/>
      </w:pPr>
      <w:r>
        <w:rPr>
          <w:rFonts w:ascii="Times New Roman"/>
          <w:b w:val="false"/>
          <w:i w:val="false"/>
          <w:color w:val="000000"/>
          <w:sz w:val="28"/>
        </w:rPr>
        <w:t>
      салықтық емес түсімдер – 17 845,8 мың теңге;</w:t>
      </w:r>
    </w:p>
    <w:p>
      <w:pPr>
        <w:spacing w:after="0"/>
        <w:ind w:left="0"/>
        <w:jc w:val="both"/>
      </w:pPr>
      <w:r>
        <w:rPr>
          <w:rFonts w:ascii="Times New Roman"/>
          <w:b w:val="false"/>
          <w:i w:val="false"/>
          <w:color w:val="000000"/>
          <w:sz w:val="28"/>
        </w:rPr>
        <w:t>
      негізгі капиталды сатудан түсетін түсімдер – 51 217,2 мың теңге;</w:t>
      </w:r>
    </w:p>
    <w:p>
      <w:pPr>
        <w:spacing w:after="0"/>
        <w:ind w:left="0"/>
        <w:jc w:val="both"/>
      </w:pPr>
      <w:r>
        <w:rPr>
          <w:rFonts w:ascii="Times New Roman"/>
          <w:b w:val="false"/>
          <w:i w:val="false"/>
          <w:color w:val="000000"/>
          <w:sz w:val="28"/>
        </w:rPr>
        <w:t>
      трансферттер түсімі – 7 661 877,7 мың теңге;</w:t>
      </w:r>
    </w:p>
    <w:p>
      <w:pPr>
        <w:spacing w:after="0"/>
        <w:ind w:left="0"/>
        <w:jc w:val="both"/>
      </w:pPr>
      <w:r>
        <w:rPr>
          <w:rFonts w:ascii="Times New Roman"/>
          <w:b w:val="false"/>
          <w:i w:val="false"/>
          <w:color w:val="000000"/>
          <w:sz w:val="28"/>
        </w:rPr>
        <w:t>
      2) шығындар – 11 643 269,4 мың теңге;</w:t>
      </w:r>
    </w:p>
    <w:p>
      <w:pPr>
        <w:spacing w:after="0"/>
        <w:ind w:left="0"/>
        <w:jc w:val="both"/>
      </w:pPr>
      <w:r>
        <w:rPr>
          <w:rFonts w:ascii="Times New Roman"/>
          <w:b w:val="false"/>
          <w:i w:val="false"/>
          <w:color w:val="000000"/>
          <w:sz w:val="28"/>
        </w:rPr>
        <w:t>
      3) таза бюджеттік кредиттеу – 193 788,1 мың теңге, соның ішінде:</w:t>
      </w:r>
    </w:p>
    <w:p>
      <w:pPr>
        <w:spacing w:after="0"/>
        <w:ind w:left="0"/>
        <w:jc w:val="both"/>
      </w:pPr>
      <w:r>
        <w:rPr>
          <w:rFonts w:ascii="Times New Roman"/>
          <w:b w:val="false"/>
          <w:i w:val="false"/>
          <w:color w:val="000000"/>
          <w:sz w:val="28"/>
        </w:rPr>
        <w:t>
      бюджеттік кредиттер – 289 822,0 мың теңге;</w:t>
      </w:r>
    </w:p>
    <w:p>
      <w:pPr>
        <w:spacing w:after="0"/>
        <w:ind w:left="0"/>
        <w:jc w:val="both"/>
      </w:pPr>
      <w:r>
        <w:rPr>
          <w:rFonts w:ascii="Times New Roman"/>
          <w:b w:val="false"/>
          <w:i w:val="false"/>
          <w:color w:val="000000"/>
          <w:sz w:val="28"/>
        </w:rPr>
        <w:t>
      бюджеттік кредиттерді өтеу – 96 033,9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- 933 426,3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933 426,3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20.12.2024 </w:t>
      </w:r>
      <w:r>
        <w:rPr>
          <w:rFonts w:ascii="Times New Roman"/>
          <w:b w:val="false"/>
          <w:i w:val="false"/>
          <w:color w:val="000000"/>
          <w:sz w:val="28"/>
        </w:rPr>
        <w:t>№ 28/2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2024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2"/>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4" w:id="3"/>
    <w:p>
      <w:pPr>
        <w:spacing w:after="0"/>
        <w:ind w:left="0"/>
        <w:jc w:val="both"/>
      </w:pPr>
      <w:r>
        <w:rPr>
          <w:rFonts w:ascii="Times New Roman"/>
          <w:b w:val="false"/>
          <w:i w:val="false"/>
          <w:color w:val="000000"/>
          <w:sz w:val="28"/>
        </w:rPr>
        <w:t xml:space="preserve">
      3. 2024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2024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2024 жылға арналған аудандық бюджетте жергілікті атқарушы органның жоғары бюджеттің алдында 96 034,0 мың теңге сомасында бюджеттік кредиттер бойынша қарыз өтелуі ескерілсін.</w:t>
      </w:r>
    </w:p>
    <w:bookmarkEnd w:id="5"/>
    <w:bookmarkStart w:name="z7" w:id="6"/>
    <w:p>
      <w:pPr>
        <w:spacing w:after="0"/>
        <w:ind w:left="0"/>
        <w:jc w:val="both"/>
      </w:pPr>
      <w:r>
        <w:rPr>
          <w:rFonts w:ascii="Times New Roman"/>
          <w:b w:val="false"/>
          <w:i w:val="false"/>
          <w:color w:val="000000"/>
          <w:sz w:val="28"/>
        </w:rPr>
        <w:t>
      6. 2024 жылға арналған ауданның жергілікті атқарушы органының резерві 48 708,0 мың теңге сомасында бекітілсін.</w:t>
      </w:r>
    </w:p>
    <w:bookmarkEnd w:id="6"/>
    <w:bookmarkStart w:name="z8" w:id="7"/>
    <w:p>
      <w:pPr>
        <w:spacing w:after="0"/>
        <w:ind w:left="0"/>
        <w:jc w:val="both"/>
      </w:pPr>
      <w:r>
        <w:rPr>
          <w:rFonts w:ascii="Times New Roman"/>
          <w:b w:val="false"/>
          <w:i w:val="false"/>
          <w:color w:val="000000"/>
          <w:sz w:val="28"/>
        </w:rPr>
        <w:t>
      7. 2024 жылға арналған аудандық бюджетте 267 076,0 мың теңге сомасында бюджеттік алып қоюлар көзделгені ескерілсін.</w:t>
      </w:r>
    </w:p>
    <w:bookmarkEnd w:id="7"/>
    <w:bookmarkStart w:name="z9" w:id="8"/>
    <w:p>
      <w:pPr>
        <w:spacing w:after="0"/>
        <w:ind w:left="0"/>
        <w:jc w:val="both"/>
      </w:pPr>
      <w:r>
        <w:rPr>
          <w:rFonts w:ascii="Times New Roman"/>
          <w:b w:val="false"/>
          <w:i w:val="false"/>
          <w:color w:val="000000"/>
          <w:sz w:val="28"/>
        </w:rPr>
        <w:t>
      8. 2024 жылға арналған аудандық бюджетте аудандық бюджеттен кент, ауылдық округтер бюджеттеріне берілетін субвенциялар көлемдері 519 695,0 мың теңге сомасында көзделгені ескерілсін, оның ішінде:</w:t>
      </w:r>
    </w:p>
    <w:bookmarkEnd w:id="8"/>
    <w:p>
      <w:pPr>
        <w:spacing w:after="0"/>
        <w:ind w:left="0"/>
        <w:jc w:val="both"/>
      </w:pPr>
      <w:r>
        <w:rPr>
          <w:rFonts w:ascii="Times New Roman"/>
          <w:b w:val="false"/>
          <w:i w:val="false"/>
          <w:color w:val="000000"/>
          <w:sz w:val="28"/>
        </w:rPr>
        <w:t>
      Аршалы кентіне – 107 744,0 мың теңге;</w:t>
      </w:r>
    </w:p>
    <w:p>
      <w:pPr>
        <w:spacing w:after="0"/>
        <w:ind w:left="0"/>
        <w:jc w:val="both"/>
      </w:pPr>
      <w:r>
        <w:rPr>
          <w:rFonts w:ascii="Times New Roman"/>
          <w:b w:val="false"/>
          <w:i w:val="false"/>
          <w:color w:val="000000"/>
          <w:sz w:val="28"/>
        </w:rPr>
        <w:t>
      Ижев ауылдық округіне – 37 199,0 мың теңге;</w:t>
      </w:r>
    </w:p>
    <w:p>
      <w:pPr>
        <w:spacing w:after="0"/>
        <w:ind w:left="0"/>
        <w:jc w:val="both"/>
      </w:pPr>
      <w:r>
        <w:rPr>
          <w:rFonts w:ascii="Times New Roman"/>
          <w:b w:val="false"/>
          <w:i w:val="false"/>
          <w:color w:val="000000"/>
          <w:sz w:val="28"/>
        </w:rPr>
        <w:t>
      Анар ауылдық округіне – 45 897,0 мың теңге;</w:t>
      </w:r>
    </w:p>
    <w:p>
      <w:pPr>
        <w:spacing w:after="0"/>
        <w:ind w:left="0"/>
        <w:jc w:val="both"/>
      </w:pPr>
      <w:r>
        <w:rPr>
          <w:rFonts w:ascii="Times New Roman"/>
          <w:b w:val="false"/>
          <w:i w:val="false"/>
          <w:color w:val="000000"/>
          <w:sz w:val="28"/>
        </w:rPr>
        <w:t>
      Арнасай ауылдық округіне – 26 090,0 мың теңге;</w:t>
      </w:r>
    </w:p>
    <w:p>
      <w:pPr>
        <w:spacing w:after="0"/>
        <w:ind w:left="0"/>
        <w:jc w:val="both"/>
      </w:pPr>
      <w:r>
        <w:rPr>
          <w:rFonts w:ascii="Times New Roman"/>
          <w:b w:val="false"/>
          <w:i w:val="false"/>
          <w:color w:val="000000"/>
          <w:sz w:val="28"/>
        </w:rPr>
        <w:t>
      Ақбұлақ ауылдық округіне – 36 825,0 мың теңге;</w:t>
      </w:r>
    </w:p>
    <w:p>
      <w:pPr>
        <w:spacing w:after="0"/>
        <w:ind w:left="0"/>
        <w:jc w:val="both"/>
      </w:pPr>
      <w:r>
        <w:rPr>
          <w:rFonts w:ascii="Times New Roman"/>
          <w:b w:val="false"/>
          <w:i w:val="false"/>
          <w:color w:val="000000"/>
          <w:sz w:val="28"/>
        </w:rPr>
        <w:t>
      Бірсуат ауылдық округіне – 40 879,0 мың теңге;</w:t>
      </w:r>
    </w:p>
    <w:p>
      <w:pPr>
        <w:spacing w:after="0"/>
        <w:ind w:left="0"/>
        <w:jc w:val="both"/>
      </w:pPr>
      <w:r>
        <w:rPr>
          <w:rFonts w:ascii="Times New Roman"/>
          <w:b w:val="false"/>
          <w:i w:val="false"/>
          <w:color w:val="000000"/>
          <w:sz w:val="28"/>
        </w:rPr>
        <w:t>
      Елтоқ ауылдық округіне – 34 543,0 мың теңге;</w:t>
      </w:r>
    </w:p>
    <w:p>
      <w:pPr>
        <w:spacing w:after="0"/>
        <w:ind w:left="0"/>
        <w:jc w:val="both"/>
      </w:pPr>
      <w:r>
        <w:rPr>
          <w:rFonts w:ascii="Times New Roman"/>
          <w:b w:val="false"/>
          <w:i w:val="false"/>
          <w:color w:val="000000"/>
          <w:sz w:val="28"/>
        </w:rPr>
        <w:t>
      Константинов ауылдық округіне – 50 821,0 мың теңге;</w:t>
      </w:r>
    </w:p>
    <w:p>
      <w:pPr>
        <w:spacing w:after="0"/>
        <w:ind w:left="0"/>
        <w:jc w:val="both"/>
      </w:pPr>
      <w:r>
        <w:rPr>
          <w:rFonts w:ascii="Times New Roman"/>
          <w:b w:val="false"/>
          <w:i w:val="false"/>
          <w:color w:val="000000"/>
          <w:sz w:val="28"/>
        </w:rPr>
        <w:t>
      Түрген ауылдық округіне – 34 638,0 мың теңге;</w:t>
      </w:r>
    </w:p>
    <w:p>
      <w:pPr>
        <w:spacing w:after="0"/>
        <w:ind w:left="0"/>
        <w:jc w:val="both"/>
      </w:pPr>
      <w:r>
        <w:rPr>
          <w:rFonts w:ascii="Times New Roman"/>
          <w:b w:val="false"/>
          <w:i w:val="false"/>
          <w:color w:val="000000"/>
          <w:sz w:val="28"/>
        </w:rPr>
        <w:t>
      Бұлақсай ауылдық округіне – 28 241,0 мың теңге;</w:t>
      </w:r>
    </w:p>
    <w:p>
      <w:pPr>
        <w:spacing w:after="0"/>
        <w:ind w:left="0"/>
        <w:jc w:val="both"/>
      </w:pPr>
      <w:r>
        <w:rPr>
          <w:rFonts w:ascii="Times New Roman"/>
          <w:b w:val="false"/>
          <w:i w:val="false"/>
          <w:color w:val="000000"/>
          <w:sz w:val="28"/>
        </w:rPr>
        <w:t>
      Сараба ауылдық округіне – 29 285,0 мың теңге;</w:t>
      </w:r>
    </w:p>
    <w:p>
      <w:pPr>
        <w:spacing w:after="0"/>
        <w:ind w:left="0"/>
        <w:jc w:val="both"/>
      </w:pPr>
      <w:r>
        <w:rPr>
          <w:rFonts w:ascii="Times New Roman"/>
          <w:b w:val="false"/>
          <w:i w:val="false"/>
          <w:color w:val="000000"/>
          <w:sz w:val="28"/>
        </w:rPr>
        <w:t>
      Михайлов ауылдық округіне – 47 533,0 мың теңге.</w:t>
      </w:r>
    </w:p>
    <w:bookmarkStart w:name="z10" w:id="9"/>
    <w:p>
      <w:pPr>
        <w:spacing w:after="0"/>
        <w:ind w:left="0"/>
        <w:jc w:val="both"/>
      </w:pPr>
      <w:r>
        <w:rPr>
          <w:rFonts w:ascii="Times New Roman"/>
          <w:b w:val="false"/>
          <w:i w:val="false"/>
          <w:color w:val="000000"/>
          <w:sz w:val="28"/>
        </w:rPr>
        <w:t>
      9. Осы шешім 2024 жылдың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2024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20.12.2024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11 643 269,4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4 585 530,2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740 813,2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2025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2026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20 545,0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4-қосымша</w:t>
            </w:r>
          </w:p>
        </w:tc>
      </w:tr>
    </w:tbl>
    <w:bookmarkStart w:name="z18" w:id="13"/>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18.11.2024 </w:t>
      </w:r>
      <w:r>
        <w:rPr>
          <w:rFonts w:ascii="Times New Roman"/>
          <w:b w:val="false"/>
          <w:i w:val="false"/>
          <w:color w:val="ff0000"/>
          <w:sz w:val="28"/>
        </w:rPr>
        <w:t>№ 25/2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4 411 379,0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қызметкерлердің жекелеген санаттарының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4 106 997,0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6,7 және 8 шағын аудандар үшін су тарту және су құбыры құрылыстарын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инженерлік-коммуникациялық инфрақұрылым (электр беру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инженерлік-коммуникациялық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құрылысы" РП түзетуге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150 орындық демалыс орталығын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округінің 42 Разъезіне инженерлік-коммуникациялық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 аудандарда инженерлік – коммуникациялық инфрақұрылым (су құбыры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5-қосымша</w:t>
            </w:r>
          </w:p>
        </w:tc>
      </w:tr>
    </w:tbl>
    <w:bookmarkStart w:name="z20" w:id="14"/>
    <w:p>
      <w:pPr>
        <w:spacing w:after="0"/>
        <w:ind w:left="0"/>
        <w:jc w:val="left"/>
      </w:pPr>
      <w:r>
        <w:rPr>
          <w:rFonts w:ascii="Times New Roman"/>
          <w:b/>
          <w:i w:val="false"/>
          <w:color w:val="000000"/>
        </w:rPr>
        <w:t xml:space="preserve"> 2024 жылға арналған облыстық бюджеттен берілетін нысаналы трансферттер</w:t>
      </w:r>
    </w:p>
    <w:bookmarkEnd w:id="14"/>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18.11.2024 </w:t>
      </w:r>
      <w:r>
        <w:rPr>
          <w:rFonts w:ascii="Times New Roman"/>
          <w:b w:val="false"/>
          <w:i w:val="false"/>
          <w:color w:val="ff0000"/>
          <w:sz w:val="28"/>
        </w:rPr>
        <w:t>№ 25/2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3 540 319,4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жауынгерлік іс-қимыл ардагерлеріне санаторий-курорттық емделуге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біржолғы әлеуметтік көмек төлеуге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станциясындағы апаттың салдарын жоюға қатысқан адамдарға біржолғы әлеуметтік көмек төлеуге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Анар станциясының клубын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Облыстықбюджеттенаудандық(облыстықмаңызы бар қалаларға)бюджеттерге тұрғын үй-коммуналдықшаруашылықсаласындағыматериалдық-техникалықбазанынығайтуға берілетін ағымдағынысаналытрансферттердіңсомаларынбөлу,оныңішінде: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Су-2030" ШЖҚ МКК кәсіпорнының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541 315,3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өрт сөндіру бөліміне іргелес алаңды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даму және құрылыс салу схемаларын әзірлеуге, инженерлік желілерді түгендеуге және индустриялық аймақтың егжей-тегжейлі жоспарлау жоспарын әзірлеуге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Жібек жолы ауылында және Жалтыркөл ауданы Жалтыркөл ауылында газбен жабдықтау объектілерінің құқық белгілейтін құжаттамасын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қазандықтарды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кентіндегі №1 қазандықты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Ольгинка ауылындағы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2 223 916,7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2 106 781,7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 аудандарда инженерлік – коммуникациялық инфрақұрылым (су құбыры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150 орындық демалыс орталығын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1, 3, 4, 6, 7 және 8 шағын аудандарында инженерлік-коммуникациялық инфрақұрылым (көше-жол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газбен жабдықтау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2024 жылға арналған аудандық бюджеттен кент және ауылдық округ бюджеттеріне берілетін нысаналы трансферттер</w:t>
      </w:r>
    </w:p>
    <w:bookmarkEnd w:id="15"/>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18.11.2024 </w:t>
      </w:r>
      <w:r>
        <w:rPr>
          <w:rFonts w:ascii="Times New Roman"/>
          <w:b w:val="false"/>
          <w:i w:val="false"/>
          <w:color w:val="ff0000"/>
          <w:sz w:val="28"/>
        </w:rPr>
        <w:t>№ 25/2</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Ольгинка ауылындағы су құбыры желілерін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және Анаркөл ауылында көше жарығы бойынша жер учаскелерін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ауылының ұңғымаларында электрмен жабдықтауды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округіндегі көше жарығы бойынша электр энергиясы үшін қызмет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көшесін жарықтандыру бойынша электр энергиясы үшін көрсетілетін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 бойынша электр тіректерін жалға алу және электр энергиясы үшін қызметтерді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 көше жарығы бойынша электр энергиясы үшін көрсетілетін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округінде ҚТҚ уақытша орналастыру және сақтау үшін жер учаскелеріне құқық белгілейтін құжаттарды ресімдеуге және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округінде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Бұлақсай ауылдық округіне қарды тазалау және әкетуге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көше бейнебақылауын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2024 жылғы қаңтар-наурыз кезеңінде қарды тазарту және шығару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ауылында балалар ойын алаңын дайындауға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су құбыры желілерінің тазарту құрылыстарын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ауылының көше жарығын ағымдағы жөндеуге (істен шыққан шамдарды бөлшектеу және жаңаларын монтаждау)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ауылында балалар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станциясында жергілікті су тазарту станциясын ұстауға (сүзгілерді ауыстыру және жабдыққа қызмет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сорғы станциясын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станциясындағы көше жарығын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жолдарды қиыршық таспен жабуға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станциясындағы электрмен жабдықтау желілерін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округінде қысқы кезеңде жолдарды күтіп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ауылындағы Ишим өзенінің бойында су тасқынына қарсы тосқауыл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қызметтік автокөлігін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планшет пен бағдарламалық қамтамасыз етуді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нұсқамасы бойынша әкімшілік айыппұл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