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634f" w14:textId="46b6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Ақкөл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2023 жылғы 27 қыркүйектегі № С 9-5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Ақкөл ауданы бойынша кондоминиум объектісін басқаруға және кондоминиум объектісінің ортақ мүлкін күтіп-ұстауға арналған шығыстардың ең төмен мөлшері – ай сайын пайдалы алаңның бір шаршы метрі үшін 20,85 теңге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