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b0e0" w14:textId="b34b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елді мекендерінің аумағында бөлек жергілікті қоғамдастық жиындарын өткізу тәртібі туралы ережені бекіту туралы</w:t>
      </w:r>
    </w:p>
    <w:p>
      <w:pPr>
        <w:spacing w:after="0"/>
        <w:ind w:left="0"/>
        <w:jc w:val="both"/>
      </w:pPr>
      <w:r>
        <w:rPr>
          <w:rFonts w:ascii="Times New Roman"/>
          <w:b w:val="false"/>
          <w:i w:val="false"/>
          <w:color w:val="000000"/>
          <w:sz w:val="28"/>
        </w:rPr>
        <w:t>Ақмола облысы Степногорск қалалық мәслихатының 2023 жылғы 22 желтоқсандағы № 8С-9/4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Степногорск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Степногорк қаласының елді мекендерінің аумағында бөлек жергілікті қоғамдастық жиындарын өткізу тәртібі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Степногорск қалалық мәслихатының "Степногорск қаласының аумағында жергілікті қоғамдастықтың бөлек жиындарын өткізу тәртібін бекіту туралы" 2022 жылғы 22 желтоқсандағы № 7С-22/5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О.Жағыпаров</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Степногорск қаласының елді мекендерінің аумағында бөлек жергілікті қоғамдастық жиындарын өткізу тәртібі туралы ереже</w:t>
      </w:r>
    </w:p>
    <w:bookmarkEnd w:id="4"/>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Степногорск қаласының елді мекендерінің аумағында бөлек жергілікті қоғамдастық жиындарын өткізу тәртібі туралы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сәйкес әзірленді ауыл, кент, ауылдық округ тұрғындарының бөлек жергілікті қоғамдастық жиындарын өткізу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7"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(шағын аудандар, көшелер, көппәтерлі тұрғын үйлер,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Ауылдың, кенттің және ауылдық округтің әкімі шағын аудан, көше, көппәтерлі тұрғын үй, ауыл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шағын ауданның, көшенің, көппәтерлі тұрғын үйдің, ауылдың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үйде, ауылда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ауылдың, кенттің,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шағын аудан, көше, көппәтерлі тұрғын үй, ауыл тұрғындары өкілдерінің кандидатураларын Степногорск қалалық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ауылдың, кенттің және ауылдық округтің тиісті аумағында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