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dc5a" w14:textId="96fd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22 желтоқсандағы № 7С-22/2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24 шілдедегі № 8С-5/2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қала бюджеті туралы" 2022 жылғы 22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13 256 808,2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7 727 246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5 443 341,5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13 701 276,1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- 241 316,9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251 666,9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220 151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13 256 808,2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1 304 990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4 223 537,7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4 223 537,7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13 701 276,1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120 554,3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