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2ff7" w14:textId="7a52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Мәдениет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27 қыркүйектегі № 385-НҚ бұйрығы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Мәдениет және ақпарат министрлігінің Мәдениет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p>
    <w:bookmarkStart w:name="z2" w:id="0"/>
    <w:p>
      <w:pPr>
        <w:spacing w:after="0"/>
        <w:ind w:left="0"/>
        <w:jc w:val="both"/>
      </w:pPr>
      <w:r>
        <w:rPr>
          <w:rFonts w:ascii="Times New Roman"/>
          <w:b w:val="false"/>
          <w:i w:val="false"/>
          <w:color w:val="000000"/>
          <w:sz w:val="28"/>
        </w:rPr>
        <w:t>
      2. Қазақстан Республикасының Мәдениет және ақпарат министрлігінің Мәдениет комитеті Қазақстан Республикасының заңнамасында белгіленген тәртіппен:</w:t>
      </w:r>
    </w:p>
    <w:bookmarkEnd w:id="0"/>
    <w:bookmarkStart w:name="z3" w:id="1"/>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1"/>
    <w:bookmarkStart w:name="z4" w:id="2"/>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2"/>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6" w:id="4"/>
    <w:p>
      <w:pPr>
        <w:spacing w:after="0"/>
        <w:ind w:left="0"/>
        <w:jc w:val="both"/>
      </w:pPr>
      <w:r>
        <w:rPr>
          <w:rFonts w:ascii="Times New Roman"/>
          <w:b w:val="false"/>
          <w:i w:val="false"/>
          <w:color w:val="000000"/>
          <w:sz w:val="28"/>
        </w:rPr>
        <w:t>
      4. Мынадай бұйрықтардың күші жойылды деп танылсын: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Мәдениет комитеті" мемлекеттік мекемесінің ережесін бекіту туралы" Қазақстан Республикасы Мәдениет және спорт министрінің 2021 жылғы 14 мамырдағы № 143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Мәдениет және спорт министрінің кейбір бұйрықтарына өзгерістер енгізу туралы" Қазақстан Республикасы Мәдениет және спорт министрінің м.а. 2022 жылғы 25 тамыздағы № 246 бұйрығының 1-тармағының </w:t>
      </w:r>
      <w:r>
        <w:rPr>
          <w:rFonts w:ascii="Times New Roman"/>
          <w:b w:val="false"/>
          <w:i w:val="false"/>
          <w:color w:val="000000"/>
          <w:sz w:val="28"/>
        </w:rPr>
        <w:t>2) тармақшасы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Мәдениет және спорт министрлігінің Мәдениет комитеті" мемлекеттік мекемесінің ережесін бекіту туралы" Қазақстан Республикасы Мәдениет және спорт министрінің 2021 жылғы 14 мамырдағы № 143 бұйрығына өзгерістер мен толықтырулар енгізу туралы" Қазақстан Республикасы Мәдениет және спорт министрінің м.а. 2023 жылғы 12 мамырдағы № 126 </w:t>
      </w:r>
      <w:r>
        <w:rPr>
          <w:rFonts w:ascii="Times New Roman"/>
          <w:b w:val="false"/>
          <w:i w:val="false"/>
          <w:color w:val="000000"/>
          <w:sz w:val="28"/>
        </w:rPr>
        <w:t>бұйрығы</w:t>
      </w:r>
      <w:r>
        <w:rPr>
          <w:rFonts w:ascii="Times New Roman"/>
          <w:b w:val="false"/>
          <w:i w:val="false"/>
          <w:color w:val="000000"/>
          <w:sz w:val="28"/>
        </w:rPr>
        <w:t>.</w:t>
      </w:r>
    </w:p>
    <w:bookmarkStart w:name="z10" w:id="5"/>
    <w:p>
      <w:pPr>
        <w:spacing w:after="0"/>
        <w:ind w:left="0"/>
        <w:jc w:val="both"/>
      </w:pPr>
      <w:r>
        <w:rPr>
          <w:rFonts w:ascii="Times New Roman"/>
          <w:b w:val="false"/>
          <w:i w:val="false"/>
          <w:color w:val="000000"/>
          <w:sz w:val="28"/>
        </w:rPr>
        <w:t>
      5. Осы бұйрық Ережедегі 2026 жылғы 1 қаңтарға дейін қолданылатын 14-тармақтың 129) тармақшасын қоспағанда,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 министрінің</w:t>
            </w:r>
            <w:r>
              <w:br/>
            </w:r>
            <w:r>
              <w:rPr>
                <w:rFonts w:ascii="Times New Roman"/>
                <w:b w:val="false"/>
                <w:i w:val="false"/>
                <w:color w:val="000000"/>
                <w:sz w:val="20"/>
              </w:rPr>
              <w:t>2023 жылғы 27 қыркүйектегі</w:t>
            </w:r>
            <w:r>
              <w:br/>
            </w:r>
            <w:r>
              <w:rPr>
                <w:rFonts w:ascii="Times New Roman"/>
                <w:b w:val="false"/>
                <w:i w:val="false"/>
                <w:color w:val="000000"/>
                <w:sz w:val="20"/>
              </w:rPr>
              <w:t>№ 385-НҚ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"Қазақстан Республикасы Мәдениет және ақпарат министрлігінің Мәдениет комитеті" республикалық мемлекеттік мекемесінің ережесі</w:t>
      </w:r>
    </w:p>
    <w:bookmarkEnd w:id="6"/>
    <w:bookmarkStart w:name="z13" w:id="7"/>
    <w:p>
      <w:pPr>
        <w:spacing w:after="0"/>
        <w:ind w:left="0"/>
        <w:jc w:val="left"/>
      </w:pPr>
      <w:r>
        <w:rPr>
          <w:rFonts w:ascii="Times New Roman"/>
          <w:b/>
          <w:i w:val="false"/>
          <w:color w:val="000000"/>
        </w:rPr>
        <w:t xml:space="preserve"> 1 тарау. Жалпы ережелер</w:t>
      </w:r>
    </w:p>
    <w:bookmarkEnd w:id="7"/>
    <w:bookmarkStart w:name="z14" w:id="8"/>
    <w:p>
      <w:pPr>
        <w:spacing w:after="0"/>
        <w:ind w:left="0"/>
        <w:jc w:val="both"/>
      </w:pPr>
      <w:r>
        <w:rPr>
          <w:rFonts w:ascii="Times New Roman"/>
          <w:b w:val="false"/>
          <w:i w:val="false"/>
          <w:color w:val="000000"/>
          <w:sz w:val="28"/>
        </w:rPr>
        <w:t>
      1. "Қазақстан Республикасы Мәдениет және ақпарат министрлігінің Мәдениет комитеті" республикалық мемлекеттік мекемесі (бұдан әрі – Комитет) мәдениет, тарихи-мәдени мұра объектілерін қорғау және пайдалану және кинематография салаларында ведомствоаралық үйлестіруді жүзеге асыратын Қазақстан Республикасы Мәдениет және спорт министрлігінің (бұдан әрі – Министрлік) ведомствосы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6" w:id="9"/>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қазақ тілінде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7" w:id="10"/>
    <w:p>
      <w:pPr>
        <w:spacing w:after="0"/>
        <w:ind w:left="0"/>
        <w:jc w:val="both"/>
      </w:pPr>
      <w:r>
        <w:rPr>
          <w:rFonts w:ascii="Times New Roman"/>
          <w:b w:val="false"/>
          <w:i w:val="false"/>
          <w:color w:val="000000"/>
          <w:sz w:val="28"/>
        </w:rPr>
        <w:t>
      4. Комитет азаматтық құқықтық қатынастарға өз атынан түседі.</w:t>
      </w:r>
    </w:p>
    <w:bookmarkEnd w:id="10"/>
    <w:bookmarkStart w:name="z18" w:id="11"/>
    <w:p>
      <w:pPr>
        <w:spacing w:after="0"/>
        <w:ind w:left="0"/>
        <w:jc w:val="both"/>
      </w:pPr>
      <w:r>
        <w:rPr>
          <w:rFonts w:ascii="Times New Roman"/>
          <w:b w:val="false"/>
          <w:i w:val="false"/>
          <w:color w:val="000000"/>
          <w:sz w:val="28"/>
        </w:rPr>
        <w:t>
      5. Комитет егер заңнамаға сәйкес уәкілеттік берілсе, мемлекет атынан азаматтық құқықтық қатынастардың тарапы ретінде қатынасуына құқығы бар.</w:t>
      </w:r>
    </w:p>
    <w:bookmarkEnd w:id="11"/>
    <w:bookmarkStart w:name="z19" w:id="12"/>
    <w:p>
      <w:pPr>
        <w:spacing w:after="0"/>
        <w:ind w:left="0"/>
        <w:jc w:val="both"/>
      </w:pPr>
      <w:r>
        <w:rPr>
          <w:rFonts w:ascii="Times New Roman"/>
          <w:b w:val="false"/>
          <w:i w:val="false"/>
          <w:color w:val="000000"/>
          <w:sz w:val="28"/>
        </w:rPr>
        <w:t>
      6. Комитет заңнамада белгіленген тәртіппен өз құзыретіне жататын мәселелер бойынша Төрағаның немесе оны алмастыратын тұлғаның бұйрықтарымен рәсімделетін шешімдер қабылдайды.</w:t>
      </w:r>
    </w:p>
    <w:bookmarkEnd w:id="12"/>
    <w:bookmarkStart w:name="z20" w:id="13"/>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3"/>
    <w:bookmarkStart w:name="z21" w:id="14"/>
    <w:p>
      <w:pPr>
        <w:spacing w:after="0"/>
        <w:ind w:left="0"/>
        <w:jc w:val="both"/>
      </w:pPr>
      <w:r>
        <w:rPr>
          <w:rFonts w:ascii="Times New Roman"/>
          <w:b w:val="false"/>
          <w:i w:val="false"/>
          <w:color w:val="000000"/>
          <w:sz w:val="28"/>
        </w:rPr>
        <w:t>
      8. Комитеттің заңды мекенжайы: 010000, Астана қаласы, Есіл ауданы, Мәңгілік Ел даңғылы, 8 үй, "Министрліктер үйі" ғимараты, № 15 кіреберіс.</w:t>
      </w:r>
    </w:p>
    <w:bookmarkEnd w:id="14"/>
    <w:bookmarkStart w:name="z22" w:id="15"/>
    <w:p>
      <w:pPr>
        <w:spacing w:after="0"/>
        <w:ind w:left="0"/>
        <w:jc w:val="both"/>
      </w:pPr>
      <w:r>
        <w:rPr>
          <w:rFonts w:ascii="Times New Roman"/>
          <w:b w:val="false"/>
          <w:i w:val="false"/>
          <w:color w:val="000000"/>
          <w:sz w:val="28"/>
        </w:rPr>
        <w:t>
      9. Комитеттің толық атауы: "Қазақстан Республикасы Мәдениет және ақпарат министрлігінің Мәдениет комитеті" мемлекеттік мекемесі.</w:t>
      </w:r>
    </w:p>
    <w:bookmarkEnd w:id="15"/>
    <w:bookmarkStart w:name="z23" w:id="16"/>
    <w:p>
      <w:pPr>
        <w:spacing w:after="0"/>
        <w:ind w:left="0"/>
        <w:jc w:val="both"/>
      </w:pPr>
      <w:r>
        <w:rPr>
          <w:rFonts w:ascii="Times New Roman"/>
          <w:b w:val="false"/>
          <w:i w:val="false"/>
          <w:color w:val="000000"/>
          <w:sz w:val="28"/>
        </w:rPr>
        <w:t>
      10. Осы Ереже Комитеттің құрылтайшы құжаты болып табылады.</w:t>
      </w:r>
    </w:p>
    <w:bookmarkEnd w:id="16"/>
    <w:bookmarkStart w:name="z24" w:id="17"/>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17"/>
    <w:bookmarkStart w:name="z25" w:id="18"/>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қарым-қатынастар жасауға тыйым салынады.</w:t>
      </w:r>
    </w:p>
    <w:bookmarkEnd w:id="18"/>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одан алынған кіріс мемлекеттік бюджетке жіберіледі.</w:t>
      </w:r>
    </w:p>
    <w:bookmarkStart w:name="z26" w:id="19"/>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міндеттері</w:t>
      </w:r>
    </w:p>
    <w:bookmarkEnd w:id="19"/>
    <w:bookmarkStart w:name="z27" w:id="20"/>
    <w:p>
      <w:pPr>
        <w:spacing w:after="0"/>
        <w:ind w:left="0"/>
        <w:jc w:val="both"/>
      </w:pPr>
      <w:r>
        <w:rPr>
          <w:rFonts w:ascii="Times New Roman"/>
          <w:b w:val="false"/>
          <w:i w:val="false"/>
          <w:color w:val="000000"/>
          <w:sz w:val="28"/>
        </w:rPr>
        <w:t>
      13. Міндеттері:</w:t>
      </w:r>
    </w:p>
    <w:bookmarkEnd w:id="20"/>
    <w:bookmarkStart w:name="z28" w:id="21"/>
    <w:p>
      <w:pPr>
        <w:spacing w:after="0"/>
        <w:ind w:left="0"/>
        <w:jc w:val="both"/>
      </w:pPr>
      <w:r>
        <w:rPr>
          <w:rFonts w:ascii="Times New Roman"/>
          <w:b w:val="false"/>
          <w:i w:val="false"/>
          <w:color w:val="000000"/>
          <w:sz w:val="28"/>
        </w:rPr>
        <w:t>
      1) мәдениет, тарихи-мәдени мұра объектілерін қорғау және пайдалану, кинематография салаларында мемлекеттік саясатты іске асыру;</w:t>
      </w:r>
    </w:p>
    <w:bookmarkEnd w:id="21"/>
    <w:bookmarkStart w:name="z29" w:id="22"/>
    <w:p>
      <w:pPr>
        <w:spacing w:after="0"/>
        <w:ind w:left="0"/>
        <w:jc w:val="both"/>
      </w:pPr>
      <w:r>
        <w:rPr>
          <w:rFonts w:ascii="Times New Roman"/>
          <w:b w:val="false"/>
          <w:i w:val="false"/>
          <w:color w:val="000000"/>
          <w:sz w:val="28"/>
        </w:rPr>
        <w:t>
      2) мәдениет, тарихи-мәдени мұра объектілерін қорғау және пайдалану, кинематография салаларында басшылықты және салааралық үйлестіруді жүзеге асыру;</w:t>
      </w:r>
    </w:p>
    <w:bookmarkEnd w:id="22"/>
    <w:bookmarkStart w:name="z30" w:id="23"/>
    <w:p>
      <w:pPr>
        <w:spacing w:after="0"/>
        <w:ind w:left="0"/>
        <w:jc w:val="both"/>
      </w:pPr>
      <w:r>
        <w:rPr>
          <w:rFonts w:ascii="Times New Roman"/>
          <w:b w:val="false"/>
          <w:i w:val="false"/>
          <w:color w:val="000000"/>
          <w:sz w:val="28"/>
        </w:rPr>
        <w:t>
      3) Комитетке жүктелген өзге де міндеттер.</w:t>
      </w:r>
    </w:p>
    <w:bookmarkEnd w:id="23"/>
    <w:bookmarkStart w:name="z31" w:id="24"/>
    <w:p>
      <w:pPr>
        <w:spacing w:after="0"/>
        <w:ind w:left="0"/>
        <w:jc w:val="both"/>
      </w:pPr>
      <w:r>
        <w:rPr>
          <w:rFonts w:ascii="Times New Roman"/>
          <w:b w:val="false"/>
          <w:i w:val="false"/>
          <w:color w:val="000000"/>
          <w:sz w:val="28"/>
        </w:rPr>
        <w:t>
      14. Функциялары:</w:t>
      </w:r>
    </w:p>
    <w:bookmarkEnd w:id="24"/>
    <w:bookmarkStart w:name="z32" w:id="25"/>
    <w:p>
      <w:pPr>
        <w:spacing w:after="0"/>
        <w:ind w:left="0"/>
        <w:jc w:val="both"/>
      </w:pPr>
      <w:r>
        <w:rPr>
          <w:rFonts w:ascii="Times New Roman"/>
          <w:b w:val="false"/>
          <w:i w:val="false"/>
          <w:color w:val="000000"/>
          <w:sz w:val="28"/>
        </w:rPr>
        <w:t>
      1) мәдениет, тарихи-мәдени мұра объектілерін қорғау және пайдалану, кинематография салаларында нормативтік құқықтық және құқықтық актілерді, сондай-ақ келісімдерді, меморандумдар мен шарттарды әзірлеу;</w:t>
      </w:r>
    </w:p>
    <w:bookmarkEnd w:id="25"/>
    <w:bookmarkStart w:name="z33" w:id="26"/>
    <w:p>
      <w:pPr>
        <w:spacing w:after="0"/>
        <w:ind w:left="0"/>
        <w:jc w:val="both"/>
      </w:pPr>
      <w:r>
        <w:rPr>
          <w:rFonts w:ascii="Times New Roman"/>
          <w:b w:val="false"/>
          <w:i w:val="false"/>
          <w:color w:val="000000"/>
          <w:sz w:val="28"/>
        </w:rPr>
        <w:t>
      2) мәдениет, тарихи-мәдени мұра объектілерін қорғау және пайдалану, кинематография салаларындағы нормативтік құқықтық актілерге заңнамада белгіленген тәртіппен құқықтық мониторинг жүргізу;</w:t>
      </w:r>
    </w:p>
    <w:bookmarkEnd w:id="26"/>
    <w:bookmarkStart w:name="z34" w:id="27"/>
    <w:p>
      <w:pPr>
        <w:spacing w:after="0"/>
        <w:ind w:left="0"/>
        <w:jc w:val="both"/>
      </w:pPr>
      <w:r>
        <w:rPr>
          <w:rFonts w:ascii="Times New Roman"/>
          <w:b w:val="false"/>
          <w:i w:val="false"/>
          <w:color w:val="000000"/>
          <w:sz w:val="28"/>
        </w:rPr>
        <w:t>
      3) мемлекеттік және салалық (секторалдық) бағдарламаларды іске асыру бойынша қоғамдық ұйымдармен өзара іс-қимылды жүзеге асыру;</w:t>
      </w:r>
    </w:p>
    <w:bookmarkEnd w:id="27"/>
    <w:bookmarkStart w:name="z35" w:id="28"/>
    <w:p>
      <w:pPr>
        <w:spacing w:after="0"/>
        <w:ind w:left="0"/>
        <w:jc w:val="both"/>
      </w:pPr>
      <w:r>
        <w:rPr>
          <w:rFonts w:ascii="Times New Roman"/>
          <w:b w:val="false"/>
          <w:i w:val="false"/>
          <w:color w:val="000000"/>
          <w:sz w:val="28"/>
        </w:rPr>
        <w:t>
      4) Комитеттің құзыретіне жататын мәселелер бойынша түсіндіру жұмыстарын жүзеге асыруды қамтамасыз ету;</w:t>
      </w:r>
    </w:p>
    <w:bookmarkEnd w:id="28"/>
    <w:bookmarkStart w:name="z36" w:id="29"/>
    <w:p>
      <w:pPr>
        <w:spacing w:after="0"/>
        <w:ind w:left="0"/>
        <w:jc w:val="both"/>
      </w:pPr>
      <w:r>
        <w:rPr>
          <w:rFonts w:ascii="Times New Roman"/>
          <w:b w:val="false"/>
          <w:i w:val="false"/>
          <w:color w:val="000000"/>
          <w:sz w:val="28"/>
        </w:rPr>
        <w:t>
      5) Комитеттің құзыретіне жататын мәселелер бойынша ақпараттық-насихаттық іс-шараларын жүзеге асыру;</w:t>
      </w:r>
    </w:p>
    <w:bookmarkEnd w:id="29"/>
    <w:bookmarkStart w:name="z37" w:id="30"/>
    <w:p>
      <w:pPr>
        <w:spacing w:after="0"/>
        <w:ind w:left="0"/>
        <w:jc w:val="both"/>
      </w:pPr>
      <w:r>
        <w:rPr>
          <w:rFonts w:ascii="Times New Roman"/>
          <w:b w:val="false"/>
          <w:i w:val="false"/>
          <w:color w:val="000000"/>
          <w:sz w:val="28"/>
        </w:rPr>
        <w:t>
      6) заңнамада белгіленген жағдайларда және тәртіпте әкімшілік құқық бұзушылықтар туралы хаттамаларды әзірлеу, сондай ақ әкімшілік құқық бұзушылықтар туралы істерді қарау және әкімшілік жаза қолдану;</w:t>
      </w:r>
    </w:p>
    <w:bookmarkEnd w:id="30"/>
    <w:bookmarkStart w:name="z38" w:id="31"/>
    <w:p>
      <w:pPr>
        <w:spacing w:after="0"/>
        <w:ind w:left="0"/>
        <w:jc w:val="both"/>
      </w:pPr>
      <w:r>
        <w:rPr>
          <w:rFonts w:ascii="Times New Roman"/>
          <w:b w:val="false"/>
          <w:i w:val="false"/>
          <w:color w:val="000000"/>
          <w:sz w:val="28"/>
        </w:rPr>
        <w:t>
      7) Комитеттің құзыретіне жататын мәселелер бойынша стратегиялық және бағдарламалық құжаттарды әзірлеуге қатысу;</w:t>
      </w:r>
    </w:p>
    <w:bookmarkEnd w:id="31"/>
    <w:bookmarkStart w:name="z39" w:id="32"/>
    <w:p>
      <w:pPr>
        <w:spacing w:after="0"/>
        <w:ind w:left="0"/>
        <w:jc w:val="both"/>
      </w:pPr>
      <w:r>
        <w:rPr>
          <w:rFonts w:ascii="Times New Roman"/>
          <w:b w:val="false"/>
          <w:i w:val="false"/>
          <w:color w:val="000000"/>
          <w:sz w:val="28"/>
        </w:rPr>
        <w:t>
      8) Қазақстан Республикасының мәдениет, тарихи-мәдени мұра объектілерін қорғау және пайдалану, кинематография салаларындағы заңнамасын жетілдіру жөнінде ұсыныстар әзірлеу;</w:t>
      </w:r>
    </w:p>
    <w:bookmarkEnd w:id="32"/>
    <w:bookmarkStart w:name="z40" w:id="33"/>
    <w:p>
      <w:pPr>
        <w:spacing w:after="0"/>
        <w:ind w:left="0"/>
        <w:jc w:val="both"/>
      </w:pPr>
      <w:r>
        <w:rPr>
          <w:rFonts w:ascii="Times New Roman"/>
          <w:b w:val="false"/>
          <w:i w:val="false"/>
          <w:color w:val="000000"/>
          <w:sz w:val="28"/>
        </w:rPr>
        <w:t>
      9) мемлекеттік қызметтер көрсету тәртібін айқындайтын заңға тәуелді нормативтік құқықтық актілерді әзірлеу;</w:t>
      </w:r>
    </w:p>
    <w:bookmarkEnd w:id="33"/>
    <w:bookmarkStart w:name="z41" w:id="34"/>
    <w:p>
      <w:pPr>
        <w:spacing w:after="0"/>
        <w:ind w:left="0"/>
        <w:jc w:val="both"/>
      </w:pPr>
      <w:r>
        <w:rPr>
          <w:rFonts w:ascii="Times New Roman"/>
          <w:b w:val="false"/>
          <w:i w:val="false"/>
          <w:color w:val="000000"/>
          <w:sz w:val="28"/>
        </w:rPr>
        <w:t>
      10) мәдениет саласында әлеуметтік маңызы бар іс-шаралар өткізу;</w:t>
      </w:r>
    </w:p>
    <w:bookmarkEnd w:id="34"/>
    <w:bookmarkStart w:name="z42" w:id="35"/>
    <w:p>
      <w:pPr>
        <w:spacing w:after="0"/>
        <w:ind w:left="0"/>
        <w:jc w:val="both"/>
      </w:pPr>
      <w:r>
        <w:rPr>
          <w:rFonts w:ascii="Times New Roman"/>
          <w:b w:val="false"/>
          <w:i w:val="false"/>
          <w:color w:val="000000"/>
          <w:sz w:val="28"/>
        </w:rPr>
        <w:t>
      11) шығармашылық қызметтің әртүрлі салаларындағы ұлттық (республикалық) және халықаралық конкурстар мен фестивальдерді, сыйлықтар мен жүлделерді тағайындау;</w:t>
      </w:r>
    </w:p>
    <w:bookmarkEnd w:id="35"/>
    <w:bookmarkStart w:name="z43" w:id="36"/>
    <w:p>
      <w:pPr>
        <w:spacing w:after="0"/>
        <w:ind w:left="0"/>
        <w:jc w:val="both"/>
      </w:pPr>
      <w:r>
        <w:rPr>
          <w:rFonts w:ascii="Times New Roman"/>
          <w:b w:val="false"/>
          <w:i w:val="false"/>
          <w:color w:val="000000"/>
          <w:sz w:val="28"/>
        </w:rPr>
        <w:t>
      12) республикалық конкурстар мен фестивальдерді өткізудің үлгілік қағидаларын әзірлеу;</w:t>
      </w:r>
    </w:p>
    <w:bookmarkEnd w:id="36"/>
    <w:bookmarkStart w:name="z44" w:id="37"/>
    <w:p>
      <w:pPr>
        <w:spacing w:after="0"/>
        <w:ind w:left="0"/>
        <w:jc w:val="both"/>
      </w:pPr>
      <w:r>
        <w:rPr>
          <w:rFonts w:ascii="Times New Roman"/>
          <w:b w:val="false"/>
          <w:i w:val="false"/>
          <w:color w:val="000000"/>
          <w:sz w:val="28"/>
        </w:rPr>
        <w:t>
      13) талантты жастар мен перспективалы шығармашылық ұжымдарды іздеуге және қолдауға бағытталған іс-шаралар кешенін жүзеге асыру;</w:t>
      </w:r>
    </w:p>
    <w:bookmarkEnd w:id="37"/>
    <w:bookmarkStart w:name="z45" w:id="38"/>
    <w:p>
      <w:pPr>
        <w:spacing w:after="0"/>
        <w:ind w:left="0"/>
        <w:jc w:val="both"/>
      </w:pPr>
      <w:r>
        <w:rPr>
          <w:rFonts w:ascii="Times New Roman"/>
          <w:b w:val="false"/>
          <w:i w:val="false"/>
          <w:color w:val="000000"/>
          <w:sz w:val="28"/>
        </w:rPr>
        <w:t>
      14) көркемөнерпаздар ұжымдарына "Халықтық" немесе "Үлгілі" атағын беру қағидаларын әзірлеу;</w:t>
      </w:r>
    </w:p>
    <w:bookmarkEnd w:id="38"/>
    <w:bookmarkStart w:name="z46" w:id="39"/>
    <w:p>
      <w:pPr>
        <w:spacing w:after="0"/>
        <w:ind w:left="0"/>
        <w:jc w:val="both"/>
      </w:pPr>
      <w:r>
        <w:rPr>
          <w:rFonts w:ascii="Times New Roman"/>
          <w:b w:val="false"/>
          <w:i w:val="false"/>
          <w:color w:val="000000"/>
          <w:sz w:val="28"/>
        </w:rPr>
        <w:t>
      15) Қазақстан Республикасы музей қорының музей заттарын есепке алу, сақтау, пайдалану және есептен шығару жөніндегі нұсқаулықты әзірлеу;</w:t>
      </w:r>
    </w:p>
    <w:bookmarkEnd w:id="39"/>
    <w:bookmarkStart w:name="z47" w:id="40"/>
    <w:p>
      <w:pPr>
        <w:spacing w:after="0"/>
        <w:ind w:left="0"/>
        <w:jc w:val="both"/>
      </w:pPr>
      <w:r>
        <w:rPr>
          <w:rFonts w:ascii="Times New Roman"/>
          <w:b w:val="false"/>
          <w:i w:val="false"/>
          <w:color w:val="000000"/>
          <w:sz w:val="28"/>
        </w:rPr>
        <w:t>
      16) мемлекеттік музейлерде қор сатып алу (қор-іріктеу) комиссиясын құру қағидаларын әзірлеу;</w:t>
      </w:r>
    </w:p>
    <w:bookmarkEnd w:id="40"/>
    <w:bookmarkStart w:name="z48" w:id="41"/>
    <w:p>
      <w:pPr>
        <w:spacing w:after="0"/>
        <w:ind w:left="0"/>
        <w:jc w:val="both"/>
      </w:pPr>
      <w:r>
        <w:rPr>
          <w:rFonts w:ascii="Times New Roman"/>
          <w:b w:val="false"/>
          <w:i w:val="false"/>
          <w:color w:val="000000"/>
          <w:sz w:val="28"/>
        </w:rPr>
        <w:t>
      17) Қазақстан Республикасының мемлекеттік музей қоры каталогін жүргізу қағидаларын және музей дерекқорын жүргізу қағидаларын әзірлеу;</w:t>
      </w:r>
    </w:p>
    <w:bookmarkEnd w:id="41"/>
    <w:bookmarkStart w:name="z49" w:id="42"/>
    <w:p>
      <w:pPr>
        <w:spacing w:after="0"/>
        <w:ind w:left="0"/>
        <w:jc w:val="both"/>
      </w:pPr>
      <w:r>
        <w:rPr>
          <w:rFonts w:ascii="Times New Roman"/>
          <w:b w:val="false"/>
          <w:i w:val="false"/>
          <w:color w:val="000000"/>
          <w:sz w:val="28"/>
        </w:rPr>
        <w:t>
      18) театр, музыка және концерт қызметі, цирк өнері, музей ісі және археология, бейнелеу өнері, сәулет және дизайн жөнінде салалық көркемдік кеңестер құру және олар туралы ережелерді бекіту;</w:t>
      </w:r>
    </w:p>
    <w:bookmarkEnd w:id="42"/>
    <w:bookmarkStart w:name="z50" w:id="43"/>
    <w:p>
      <w:pPr>
        <w:spacing w:after="0"/>
        <w:ind w:left="0"/>
        <w:jc w:val="both"/>
      </w:pPr>
      <w:r>
        <w:rPr>
          <w:rFonts w:ascii="Times New Roman"/>
          <w:b w:val="false"/>
          <w:i w:val="false"/>
          <w:color w:val="000000"/>
          <w:sz w:val="28"/>
        </w:rPr>
        <w:t>
      19) мәдени құндылықтарды уақытша әкету жөніндегі сараптама комиссиясы туралы үлгілік ережені әзірлеу;</w:t>
      </w:r>
    </w:p>
    <w:bookmarkEnd w:id="43"/>
    <w:bookmarkStart w:name="z51" w:id="44"/>
    <w:p>
      <w:pPr>
        <w:spacing w:after="0"/>
        <w:ind w:left="0"/>
        <w:jc w:val="both"/>
      </w:pPr>
      <w:r>
        <w:rPr>
          <w:rFonts w:ascii="Times New Roman"/>
          <w:b w:val="false"/>
          <w:i w:val="false"/>
          <w:color w:val="000000"/>
          <w:sz w:val="28"/>
        </w:rPr>
        <w:t>
      20) республикалық мәдениет ұйымдарын аттестаттаудан өткізу;</w:t>
      </w:r>
    </w:p>
    <w:bookmarkEnd w:id="44"/>
    <w:bookmarkStart w:name="z52" w:id="45"/>
    <w:p>
      <w:pPr>
        <w:spacing w:after="0"/>
        <w:ind w:left="0"/>
        <w:jc w:val="both"/>
      </w:pPr>
      <w:r>
        <w:rPr>
          <w:rFonts w:ascii="Times New Roman"/>
          <w:b w:val="false"/>
          <w:i w:val="false"/>
          <w:color w:val="000000"/>
          <w:sz w:val="28"/>
        </w:rPr>
        <w:t>
      21) Мемлекеттік фильмдер тізілімін жүргізу;</w:t>
      </w:r>
    </w:p>
    <w:bookmarkEnd w:id="45"/>
    <w:bookmarkStart w:name="z53" w:id="46"/>
    <w:p>
      <w:pPr>
        <w:spacing w:after="0"/>
        <w:ind w:left="0"/>
        <w:jc w:val="both"/>
      </w:pPr>
      <w:r>
        <w:rPr>
          <w:rFonts w:ascii="Times New Roman"/>
          <w:b w:val="false"/>
          <w:i w:val="false"/>
          <w:color w:val="000000"/>
          <w:sz w:val="28"/>
        </w:rPr>
        <w:t>
      22) фильмдерге прокаттау куәлігін беру және оның қолданысын тоқтата тұру, сондай-ақ оларды сот тәртібімен кері қайтарып алу;</w:t>
      </w:r>
    </w:p>
    <w:bookmarkEnd w:id="46"/>
    <w:bookmarkStart w:name="z54" w:id="47"/>
    <w:p>
      <w:pPr>
        <w:spacing w:after="0"/>
        <w:ind w:left="0"/>
        <w:jc w:val="both"/>
      </w:pPr>
      <w:r>
        <w:rPr>
          <w:rFonts w:ascii="Times New Roman"/>
          <w:b w:val="false"/>
          <w:i w:val="false"/>
          <w:color w:val="000000"/>
          <w:sz w:val="28"/>
        </w:rPr>
        <w:t>
      23) ұлттық фильм куәлігін беру;</w:t>
      </w:r>
    </w:p>
    <w:bookmarkEnd w:id="47"/>
    <w:bookmarkStart w:name="z55" w:id="48"/>
    <w:p>
      <w:pPr>
        <w:spacing w:after="0"/>
        <w:ind w:left="0"/>
        <w:jc w:val="both"/>
      </w:pPr>
      <w:r>
        <w:rPr>
          <w:rFonts w:ascii="Times New Roman"/>
          <w:b w:val="false"/>
          <w:i w:val="false"/>
          <w:color w:val="000000"/>
          <w:sz w:val="28"/>
        </w:rPr>
        <w:t>
      24) республикалық мемлекеттік мәдениет ұйымдары басшыларының, сондай-ақ облыстардың, республикалық маңызы бар қалалардың,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қарау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енгізу;</w:t>
      </w:r>
    </w:p>
    <w:bookmarkEnd w:id="48"/>
    <w:bookmarkStart w:name="z56" w:id="49"/>
    <w:p>
      <w:pPr>
        <w:spacing w:after="0"/>
        <w:ind w:left="0"/>
        <w:jc w:val="both"/>
      </w:pPr>
      <w:r>
        <w:rPr>
          <w:rFonts w:ascii="Times New Roman"/>
          <w:b w:val="false"/>
          <w:i w:val="false"/>
          <w:color w:val="000000"/>
          <w:sz w:val="28"/>
        </w:rPr>
        <w:t>
      25) театр, музыка өнерін, кинематографияны, музей ісін дамыту жөніндегі республикалық маңызы бар мемлекеттік мәдениет ұйымдарының қызметін қолдау және үйлестіру, кітапханаларды қоспағанда мәдениет саласындағы республикалық мемлекеттік мекемелердің қызметін қамтамасыз ету;</w:t>
      </w:r>
    </w:p>
    <w:bookmarkEnd w:id="49"/>
    <w:bookmarkStart w:name="z57" w:id="50"/>
    <w:p>
      <w:pPr>
        <w:spacing w:after="0"/>
        <w:ind w:left="0"/>
        <w:jc w:val="both"/>
      </w:pPr>
      <w:r>
        <w:rPr>
          <w:rFonts w:ascii="Times New Roman"/>
          <w:b w:val="false"/>
          <w:i w:val="false"/>
          <w:color w:val="000000"/>
          <w:sz w:val="28"/>
        </w:rPr>
        <w:t>
      26) музыка және театр өнері саласында репертуарлық саясатты үйлестіру;</w:t>
      </w:r>
    </w:p>
    <w:bookmarkEnd w:id="50"/>
    <w:bookmarkStart w:name="z58" w:id="51"/>
    <w:p>
      <w:pPr>
        <w:spacing w:after="0"/>
        <w:ind w:left="0"/>
        <w:jc w:val="both"/>
      </w:pPr>
      <w:r>
        <w:rPr>
          <w:rFonts w:ascii="Times New Roman"/>
          <w:b w:val="false"/>
          <w:i w:val="false"/>
          <w:color w:val="000000"/>
          <w:sz w:val="28"/>
        </w:rPr>
        <w:t>
      27) өз құзыреті шегінде кітапханаларды қоспағанда республиканың (ауылдық, кенттік, аудандық, қалалық, облыстық, республикалық) мәдениет ұйымдарының қызметін үйлестіру, меншік нысанына қарамастан шығармашылық одақтармен және басқа да ұйымдармен мәдениет мәселелері бойынша өзара іс-қимылды жүзеге асыру;</w:t>
      </w:r>
    </w:p>
    <w:bookmarkEnd w:id="51"/>
    <w:bookmarkStart w:name="z59" w:id="52"/>
    <w:p>
      <w:pPr>
        <w:spacing w:after="0"/>
        <w:ind w:left="0"/>
        <w:jc w:val="both"/>
      </w:pPr>
      <w:r>
        <w:rPr>
          <w:rFonts w:ascii="Times New Roman"/>
          <w:b w:val="false"/>
          <w:i w:val="false"/>
          <w:color w:val="000000"/>
          <w:sz w:val="28"/>
        </w:rPr>
        <w:t>
      28) мемлекеттік мәдениет ұйымдарына, жекелеген кәсіби көркем және шығармашылық ұжымдарға "Академиялық" мәртебе берудің тәртібі мен шарттарын әзірлеу;</w:t>
      </w:r>
    </w:p>
    <w:bookmarkEnd w:id="52"/>
    <w:bookmarkStart w:name="z60" w:id="53"/>
    <w:p>
      <w:pPr>
        <w:spacing w:after="0"/>
        <w:ind w:left="0"/>
        <w:jc w:val="both"/>
      </w:pPr>
      <w:r>
        <w:rPr>
          <w:rFonts w:ascii="Times New Roman"/>
          <w:b w:val="false"/>
          <w:i w:val="false"/>
          <w:color w:val="000000"/>
          <w:sz w:val="28"/>
        </w:rPr>
        <w:t>
      29) мемлекеттік театрлар мен концерттік ойын-сауық ұйымдарының сахналық қойылым құралдарын есепке алу, беру және есептен шығару жөніндегі нұсқаулықты әзірлеу;</w:t>
      </w:r>
    </w:p>
    <w:bookmarkEnd w:id="53"/>
    <w:bookmarkStart w:name="z61" w:id="54"/>
    <w:p>
      <w:pPr>
        <w:spacing w:after="0"/>
        <w:ind w:left="0"/>
        <w:jc w:val="both"/>
      </w:pPr>
      <w:r>
        <w:rPr>
          <w:rFonts w:ascii="Times New Roman"/>
          <w:b w:val="false"/>
          <w:i w:val="false"/>
          <w:color w:val="000000"/>
          <w:sz w:val="28"/>
        </w:rPr>
        <w:t>
      30) мәдени құндылықтарды уақытша әкету құқығына куәлік беру қағидаларын әзірлеу;</w:t>
      </w:r>
    </w:p>
    <w:bookmarkEnd w:id="54"/>
    <w:bookmarkStart w:name="z62" w:id="55"/>
    <w:p>
      <w:pPr>
        <w:spacing w:after="0"/>
        <w:ind w:left="0"/>
        <w:jc w:val="both"/>
      </w:pPr>
      <w:r>
        <w:rPr>
          <w:rFonts w:ascii="Times New Roman"/>
          <w:b w:val="false"/>
          <w:i w:val="false"/>
          <w:color w:val="000000"/>
          <w:sz w:val="28"/>
        </w:rPr>
        <w:t>
      31) мәдениет саласындағы жергілікті атқарушы органдарды үйлестіруді және оларға әдістемелік басшылық жасауды жүзеге асыру;</w:t>
      </w:r>
    </w:p>
    <w:bookmarkEnd w:id="55"/>
    <w:bookmarkStart w:name="z63" w:id="56"/>
    <w:p>
      <w:pPr>
        <w:spacing w:after="0"/>
        <w:ind w:left="0"/>
        <w:jc w:val="both"/>
      </w:pPr>
      <w:r>
        <w:rPr>
          <w:rFonts w:ascii="Times New Roman"/>
          <w:b w:val="false"/>
          <w:i w:val="false"/>
          <w:color w:val="000000"/>
          <w:sz w:val="28"/>
        </w:rPr>
        <w:t>
      32) Қазақстан Республикасының заңнамасында белгіленген тәртіппен мәдениет және өнер қайраткерлеріне Қазақстан Республикасының құрметті атақтары мен мемлекеттік наградаларын беру, шығармашылық ұжымдарды наградтау туралы ұсыныстар енгізу;</w:t>
      </w:r>
    </w:p>
    <w:bookmarkEnd w:id="56"/>
    <w:bookmarkStart w:name="z64" w:id="57"/>
    <w:p>
      <w:pPr>
        <w:spacing w:after="0"/>
        <w:ind w:left="0"/>
        <w:jc w:val="both"/>
      </w:pPr>
      <w:r>
        <w:rPr>
          <w:rFonts w:ascii="Times New Roman"/>
          <w:b w:val="false"/>
          <w:i w:val="false"/>
          <w:color w:val="000000"/>
          <w:sz w:val="28"/>
        </w:rPr>
        <w:t>
      33) барлық санаттағы мәдениет қызметкерлерін қайта даярлау және біліктілігін арттыру жүйесін ұйымдастыру;</w:t>
      </w:r>
    </w:p>
    <w:bookmarkEnd w:id="57"/>
    <w:bookmarkStart w:name="z65" w:id="58"/>
    <w:p>
      <w:pPr>
        <w:spacing w:after="0"/>
        <w:ind w:left="0"/>
        <w:jc w:val="both"/>
      </w:pPr>
      <w:r>
        <w:rPr>
          <w:rFonts w:ascii="Times New Roman"/>
          <w:b w:val="false"/>
          <w:i w:val="false"/>
          <w:color w:val="000000"/>
          <w:sz w:val="28"/>
        </w:rPr>
        <w:t>
      34) мәдениет пен өнерді дамытуға, тарихи-мәдени мұраны қорғауға және кинематографияға бағытталған мемлекеттік әлеуметтік тапсырысты қалыптастыруды, іске асыруды, іске асырудың мониторингі мен оның нәтижелерін бағалауды жүзеге асыру;</w:t>
      </w:r>
    </w:p>
    <w:bookmarkEnd w:id="58"/>
    <w:bookmarkStart w:name="z66" w:id="59"/>
    <w:p>
      <w:pPr>
        <w:spacing w:after="0"/>
        <w:ind w:left="0"/>
        <w:jc w:val="both"/>
      </w:pPr>
      <w:r>
        <w:rPr>
          <w:rFonts w:ascii="Times New Roman"/>
          <w:b w:val="false"/>
          <w:i w:val="false"/>
          <w:color w:val="000000"/>
          <w:sz w:val="28"/>
        </w:rPr>
        <w:t>
      35) фильмді ұлттық деп тану және ұлттық фильм куәлігін беру қағидаларын әзірлеу;</w:t>
      </w:r>
    </w:p>
    <w:bookmarkEnd w:id="59"/>
    <w:bookmarkStart w:name="z67" w:id="60"/>
    <w:p>
      <w:pPr>
        <w:spacing w:after="0"/>
        <w:ind w:left="0"/>
        <w:jc w:val="both"/>
      </w:pPr>
      <w:r>
        <w:rPr>
          <w:rFonts w:ascii="Times New Roman"/>
          <w:b w:val="false"/>
          <w:i w:val="false"/>
          <w:color w:val="000000"/>
          <w:sz w:val="28"/>
        </w:rPr>
        <w:t>
      36) ұлттық фильмдер деп танылуға үмітті киножобаларды шығару бойынша мемлекеттік қаржылық қолдау көрсету үшін оларды іріктеу қағидаларын әзірлеу;</w:t>
      </w:r>
    </w:p>
    <w:bookmarkEnd w:id="60"/>
    <w:bookmarkStart w:name="z68" w:id="61"/>
    <w:p>
      <w:pPr>
        <w:spacing w:after="0"/>
        <w:ind w:left="0"/>
        <w:jc w:val="both"/>
      </w:pPr>
      <w:r>
        <w:rPr>
          <w:rFonts w:ascii="Times New Roman"/>
          <w:b w:val="false"/>
          <w:i w:val="false"/>
          <w:color w:val="000000"/>
          <w:sz w:val="28"/>
        </w:rPr>
        <w:t>
      37) ұлттық фильмдер деп танылуға үмітті киножобалар шығаруды қаржыландыру қағидаларын және қаржыландыру көлемдерінің нормативтерін әзірлеу;</w:t>
      </w:r>
    </w:p>
    <w:bookmarkEnd w:id="61"/>
    <w:bookmarkStart w:name="z69" w:id="62"/>
    <w:p>
      <w:pPr>
        <w:spacing w:after="0"/>
        <w:ind w:left="0"/>
        <w:jc w:val="both"/>
      </w:pPr>
      <w:r>
        <w:rPr>
          <w:rFonts w:ascii="Times New Roman"/>
          <w:b w:val="false"/>
          <w:i w:val="false"/>
          <w:color w:val="000000"/>
          <w:sz w:val="28"/>
        </w:rPr>
        <w:t>
      38) кинематография саласында субсидиялар төлеу қағидалары мен шарттарын әзірлеу;</w:t>
      </w:r>
    </w:p>
    <w:bookmarkEnd w:id="62"/>
    <w:bookmarkStart w:name="z70" w:id="63"/>
    <w:p>
      <w:pPr>
        <w:spacing w:after="0"/>
        <w:ind w:left="0"/>
        <w:jc w:val="both"/>
      </w:pPr>
      <w:r>
        <w:rPr>
          <w:rFonts w:ascii="Times New Roman"/>
          <w:b w:val="false"/>
          <w:i w:val="false"/>
          <w:color w:val="000000"/>
          <w:sz w:val="28"/>
        </w:rPr>
        <w:t>
      39) прокаттау куәлігін беру кезінде Қазақстан Республикасының аумағында прокаттауға арналған фильмдердің жас сыныптамасын жүзеге асыру;</w:t>
      </w:r>
    </w:p>
    <w:bookmarkEnd w:id="63"/>
    <w:bookmarkStart w:name="z71" w:id="64"/>
    <w:p>
      <w:pPr>
        <w:spacing w:after="0"/>
        <w:ind w:left="0"/>
        <w:jc w:val="both"/>
      </w:pPr>
      <w:r>
        <w:rPr>
          <w:rFonts w:ascii="Times New Roman"/>
          <w:b w:val="false"/>
          <w:i w:val="false"/>
          <w:color w:val="000000"/>
          <w:sz w:val="28"/>
        </w:rPr>
        <w:t>
      40) Қазақстан Республикасының заңнамасында айқындалған тәртіппен фильмді ұлттық деп тану;</w:t>
      </w:r>
    </w:p>
    <w:bookmarkEnd w:id="64"/>
    <w:bookmarkStart w:name="z72" w:id="65"/>
    <w:p>
      <w:pPr>
        <w:spacing w:after="0"/>
        <w:ind w:left="0"/>
        <w:jc w:val="both"/>
      </w:pPr>
      <w:r>
        <w:rPr>
          <w:rFonts w:ascii="Times New Roman"/>
          <w:b w:val="false"/>
          <w:i w:val="false"/>
          <w:color w:val="000000"/>
          <w:sz w:val="28"/>
        </w:rPr>
        <w:t>
      41) кинематография саласындағы ғылым мен білімді дамытуға, шығармашылық және техникалық кадрларды даярлауға, қайта даярлауға және олардың біліктілігін арттыруға жәрдемдесу;</w:t>
      </w:r>
    </w:p>
    <w:bookmarkEnd w:id="65"/>
    <w:bookmarkStart w:name="z73" w:id="66"/>
    <w:p>
      <w:pPr>
        <w:spacing w:after="0"/>
        <w:ind w:left="0"/>
        <w:jc w:val="both"/>
      </w:pPr>
      <w:r>
        <w:rPr>
          <w:rFonts w:ascii="Times New Roman"/>
          <w:b w:val="false"/>
          <w:i w:val="false"/>
          <w:color w:val="000000"/>
          <w:sz w:val="28"/>
        </w:rPr>
        <w:t>
      42) кинематография саласындағы халықаралық байланыстарды дамыту, кинематографиялық ұйымдардың халықаралық комиссияларға, фестивальдарға, конференцияларға және басқа да іс-шараларға қатысуын ұйымдастыру;</w:t>
      </w:r>
    </w:p>
    <w:bookmarkEnd w:id="66"/>
    <w:bookmarkStart w:name="z74" w:id="67"/>
    <w:p>
      <w:pPr>
        <w:spacing w:after="0"/>
        <w:ind w:left="0"/>
        <w:jc w:val="both"/>
      </w:pPr>
      <w:r>
        <w:rPr>
          <w:rFonts w:ascii="Times New Roman"/>
          <w:b w:val="false"/>
          <w:i w:val="false"/>
          <w:color w:val="000000"/>
          <w:sz w:val="28"/>
        </w:rPr>
        <w:t>
      43) Қазақстан Республикасының аумағында фильмдер мониторингінің бірыңғай автоматтандырылған ақпараттық жүйесін орнату және жүргізу арқылы Қазақстан Республикасының аумағында фильмдер прокатын жүйеге келтіру және есепке алуды қамтамасыз ету;</w:t>
      </w:r>
    </w:p>
    <w:bookmarkEnd w:id="67"/>
    <w:bookmarkStart w:name="z75" w:id="68"/>
    <w:p>
      <w:pPr>
        <w:spacing w:after="0"/>
        <w:ind w:left="0"/>
        <w:jc w:val="both"/>
      </w:pPr>
      <w:r>
        <w:rPr>
          <w:rFonts w:ascii="Times New Roman"/>
          <w:b w:val="false"/>
          <w:i w:val="false"/>
          <w:color w:val="000000"/>
          <w:sz w:val="28"/>
        </w:rPr>
        <w:t>
      44) Қазақстан Республикасының аумағында фильмдер прокаттының мониторингін жүзеге асыру;</w:t>
      </w:r>
    </w:p>
    <w:bookmarkEnd w:id="68"/>
    <w:bookmarkStart w:name="z76" w:id="69"/>
    <w:p>
      <w:pPr>
        <w:spacing w:after="0"/>
        <w:ind w:left="0"/>
        <w:jc w:val="both"/>
      </w:pPr>
      <w:r>
        <w:rPr>
          <w:rFonts w:ascii="Times New Roman"/>
          <w:b w:val="false"/>
          <w:i w:val="false"/>
          <w:color w:val="000000"/>
          <w:sz w:val="28"/>
        </w:rPr>
        <w:t>
      45) Ұлттық фильмдер деп танылуға үмітті киножобалар шығаруда қаржыландыру көлемдерін белгілеу үшін санаттарға жатқызу өлшемшарттарын әзірлеу;</w:t>
      </w:r>
    </w:p>
    <w:bookmarkEnd w:id="69"/>
    <w:bookmarkStart w:name="z77" w:id="70"/>
    <w:p>
      <w:pPr>
        <w:spacing w:after="0"/>
        <w:ind w:left="0"/>
        <w:jc w:val="both"/>
      </w:pPr>
      <w:r>
        <w:rPr>
          <w:rFonts w:ascii="Times New Roman"/>
          <w:b w:val="false"/>
          <w:i w:val="false"/>
          <w:color w:val="000000"/>
          <w:sz w:val="28"/>
        </w:rPr>
        <w:t>
      46) ұлттық фильмдерді прокаттау мен көрсетуден түсетін кірістерден Ұлттық киноны қолдау мемлекеттік орталығына аударымдарды жасау қағидаларын әзірлеу;</w:t>
      </w:r>
    </w:p>
    <w:bookmarkEnd w:id="70"/>
    <w:bookmarkStart w:name="z78" w:id="71"/>
    <w:p>
      <w:pPr>
        <w:spacing w:after="0"/>
        <w:ind w:left="0"/>
        <w:jc w:val="both"/>
      </w:pPr>
      <w:r>
        <w:rPr>
          <w:rFonts w:ascii="Times New Roman"/>
          <w:b w:val="false"/>
          <w:i w:val="false"/>
          <w:color w:val="000000"/>
          <w:sz w:val="28"/>
        </w:rPr>
        <w:t>
      47) мемлекеттік жоспарлау жөніндегі орталық уәкілетті орган мен бюджетке төленетін салықтар мен төлемдердің түсуін қамтамасыз ету саласында басшылықты жүзеге асыратын уәкілетті органның келісімі бойынша фильмдерді шығару кезінде инвестор кинематографиялық ұйым орындайтын және көрсететін жұмыстар мен көрсетілетін қызметтердің тізбесін әзірлеу;</w:t>
      </w:r>
    </w:p>
    <w:bookmarkEnd w:id="71"/>
    <w:bookmarkStart w:name="z79" w:id="72"/>
    <w:p>
      <w:pPr>
        <w:spacing w:after="0"/>
        <w:ind w:left="0"/>
        <w:jc w:val="both"/>
      </w:pPr>
      <w:r>
        <w:rPr>
          <w:rFonts w:ascii="Times New Roman"/>
          <w:b w:val="false"/>
          <w:i w:val="false"/>
          <w:color w:val="000000"/>
          <w:sz w:val="28"/>
        </w:rPr>
        <w:t>
      48) фильмдер мониторингінің бірыңғай автоматтандырылған ақпараттық жүйесін жүргізу қағидаларын әзірлеу;</w:t>
      </w:r>
    </w:p>
    <w:bookmarkEnd w:id="72"/>
    <w:bookmarkStart w:name="z80" w:id="73"/>
    <w:p>
      <w:pPr>
        <w:spacing w:after="0"/>
        <w:ind w:left="0"/>
        <w:jc w:val="both"/>
      </w:pPr>
      <w:r>
        <w:rPr>
          <w:rFonts w:ascii="Times New Roman"/>
          <w:b w:val="false"/>
          <w:i w:val="false"/>
          <w:color w:val="000000"/>
          <w:sz w:val="28"/>
        </w:rPr>
        <w:t>
      49)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әзірлеу;</w:t>
      </w:r>
    </w:p>
    <w:bookmarkEnd w:id="73"/>
    <w:bookmarkStart w:name="z81" w:id="74"/>
    <w:p>
      <w:pPr>
        <w:spacing w:after="0"/>
        <w:ind w:left="0"/>
        <w:jc w:val="both"/>
      </w:pPr>
      <w:r>
        <w:rPr>
          <w:rFonts w:ascii="Times New Roman"/>
          <w:b w:val="false"/>
          <w:i w:val="false"/>
          <w:color w:val="000000"/>
          <w:sz w:val="28"/>
        </w:rPr>
        <w:t>
      50) мемлекеттік жоспарлау жөніндегі орталық уәкілетті орган мен бюджеттік жоспарлау жөніндегі орталық уәкілетті органның келісімі бойынша мемлекеттік театрларға, концерттік ұйымдарға, мәдени-демалыс ұйымдарына, музейлерге және цирктерге субсидиялар төлеу қағидаларын әзірлеу;</w:t>
      </w:r>
    </w:p>
    <w:bookmarkEnd w:id="74"/>
    <w:bookmarkStart w:name="z82" w:id="75"/>
    <w:p>
      <w:pPr>
        <w:spacing w:after="0"/>
        <w:ind w:left="0"/>
        <w:jc w:val="both"/>
      </w:pPr>
      <w:r>
        <w:rPr>
          <w:rFonts w:ascii="Times New Roman"/>
          <w:b w:val="false"/>
          <w:i w:val="false"/>
          <w:color w:val="000000"/>
          <w:sz w:val="28"/>
        </w:rPr>
        <w:t>
      51) материалдар мен олжаларды музей атауын көрсете отырып, республикалық немесе жергілікті маңызы бар мемлекеттік музейге беру туралы шешім қабылдау;</w:t>
      </w:r>
    </w:p>
    <w:bookmarkEnd w:id="75"/>
    <w:bookmarkStart w:name="z83" w:id="76"/>
    <w:p>
      <w:pPr>
        <w:spacing w:after="0"/>
        <w:ind w:left="0"/>
        <w:jc w:val="both"/>
      </w:pPr>
      <w:r>
        <w:rPr>
          <w:rFonts w:ascii="Times New Roman"/>
          <w:b w:val="false"/>
          <w:i w:val="false"/>
          <w:color w:val="000000"/>
          <w:sz w:val="28"/>
        </w:rPr>
        <w:t>
      52) жеке және заңды тұлғалар мен тиісті мемлекеттік музейді қабылданған шешім және материалдар мен олжаларды қабылдау-тапсыру рәсімін жүзеге асыру қажеттігі туралы хабардар ету;</w:t>
      </w:r>
    </w:p>
    <w:bookmarkEnd w:id="76"/>
    <w:bookmarkStart w:name="z84" w:id="77"/>
    <w:p>
      <w:pPr>
        <w:spacing w:after="0"/>
        <w:ind w:left="0"/>
        <w:jc w:val="both"/>
      </w:pPr>
      <w:r>
        <w:rPr>
          <w:rFonts w:ascii="Times New Roman"/>
          <w:b w:val="false"/>
          <w:i w:val="false"/>
          <w:color w:val="000000"/>
          <w:sz w:val="28"/>
        </w:rPr>
        <w:t>
      53) фильмге прокаттау куәлігін беру қағидаларын әзірлеу;</w:t>
      </w:r>
    </w:p>
    <w:bookmarkEnd w:id="77"/>
    <w:bookmarkStart w:name="z85" w:id="78"/>
    <w:p>
      <w:pPr>
        <w:spacing w:after="0"/>
        <w:ind w:left="0"/>
        <w:jc w:val="both"/>
      </w:pPr>
      <w:r>
        <w:rPr>
          <w:rFonts w:ascii="Times New Roman"/>
          <w:b w:val="false"/>
          <w:i w:val="false"/>
          <w:color w:val="000000"/>
          <w:sz w:val="28"/>
        </w:rPr>
        <w:t>
      54)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жүзеге асыру;</w:t>
      </w:r>
    </w:p>
    <w:bookmarkStart w:name="z87" w:id="79"/>
    <w:p>
      <w:pPr>
        <w:spacing w:after="0"/>
        <w:ind w:left="0"/>
        <w:jc w:val="both"/>
      </w:pPr>
      <w:r>
        <w:rPr>
          <w:rFonts w:ascii="Times New Roman"/>
          <w:b w:val="false"/>
          <w:i w:val="false"/>
          <w:color w:val="000000"/>
          <w:sz w:val="28"/>
        </w:rPr>
        <w:t>
      56) тарих және мәдениет ескерткіштеріндегі ғылыми-реставрациялық жұмыстардың орындалуын бағалау нормативтерін әзірлеу;</w:t>
      </w:r>
    </w:p>
    <w:bookmarkEnd w:id="79"/>
    <w:bookmarkStart w:name="z88" w:id="80"/>
    <w:p>
      <w:pPr>
        <w:spacing w:after="0"/>
        <w:ind w:left="0"/>
        <w:jc w:val="both"/>
      </w:pPr>
      <w:r>
        <w:rPr>
          <w:rFonts w:ascii="Times New Roman"/>
          <w:b w:val="false"/>
          <w:i w:val="false"/>
          <w:color w:val="000000"/>
          <w:sz w:val="28"/>
        </w:rPr>
        <w:t>
      57)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келісу;</w:t>
      </w:r>
    </w:p>
    <w:bookmarkEnd w:id="80"/>
    <w:bookmarkStart w:name="z89" w:id="81"/>
    <w:p>
      <w:pPr>
        <w:spacing w:after="0"/>
        <w:ind w:left="0"/>
        <w:jc w:val="both"/>
      </w:pPr>
      <w:r>
        <w:rPr>
          <w:rFonts w:ascii="Times New Roman"/>
          <w:b w:val="false"/>
          <w:i w:val="false"/>
          <w:color w:val="000000"/>
          <w:sz w:val="28"/>
        </w:rPr>
        <w:t>
      58) халықаралық және республикалық маңызы бар тарих және мәдениет ескерткіштерін ауыстыру немесе өзгерту кезінде оларды тіркеу жөніндегі жұмыстарды ұйымдастыру;</w:t>
      </w:r>
    </w:p>
    <w:bookmarkEnd w:id="81"/>
    <w:bookmarkStart w:name="z90" w:id="82"/>
    <w:p>
      <w:pPr>
        <w:spacing w:after="0"/>
        <w:ind w:left="0"/>
        <w:jc w:val="both"/>
      </w:pPr>
      <w:r>
        <w:rPr>
          <w:rFonts w:ascii="Times New Roman"/>
          <w:b w:val="false"/>
          <w:i w:val="false"/>
          <w:color w:val="000000"/>
          <w:sz w:val="28"/>
        </w:rPr>
        <w:t>
      59) жеке және (немесе) заңды тұлғалардың ұлттық мәдени игілік объектілерін Ұлттық мәдени игілік объектілерінің мемлекеттік тізіліміне енгізу туралы өтінішхаттарын қарау;</w:t>
      </w:r>
    </w:p>
    <w:bookmarkEnd w:id="82"/>
    <w:bookmarkStart w:name="z91" w:id="83"/>
    <w:p>
      <w:pPr>
        <w:spacing w:after="0"/>
        <w:ind w:left="0"/>
        <w:jc w:val="both"/>
      </w:pPr>
      <w:r>
        <w:rPr>
          <w:rFonts w:ascii="Times New Roman"/>
          <w:b w:val="false"/>
          <w:i w:val="false"/>
          <w:color w:val="000000"/>
          <w:sz w:val="28"/>
        </w:rPr>
        <w:t>
      60) ұлттық мәдени игілік объектілерінің мемлекеттік тізілімін және материалдық емес мәдени мұра элементтерінің ұлттық тізбесін жүргізу;</w:t>
      </w:r>
    </w:p>
    <w:bookmarkEnd w:id="83"/>
    <w:bookmarkStart w:name="z92" w:id="84"/>
    <w:p>
      <w:pPr>
        <w:spacing w:after="0"/>
        <w:ind w:left="0"/>
        <w:jc w:val="both"/>
      </w:pPr>
      <w:r>
        <w:rPr>
          <w:rFonts w:ascii="Times New Roman"/>
          <w:b w:val="false"/>
          <w:i w:val="false"/>
          <w:color w:val="000000"/>
          <w:sz w:val="28"/>
        </w:rPr>
        <w:t>
      61) ұлттық мәдени игілік объектілерінің мемлекеттік тізілімін және материалдық емес мәдени мұра элементтерінің ұлттық тізбесін қалыптастыру және жүргізу қағидаларын әзірлеу;</w:t>
      </w:r>
    </w:p>
    <w:bookmarkEnd w:id="84"/>
    <w:bookmarkStart w:name="z93" w:id="85"/>
    <w:p>
      <w:pPr>
        <w:spacing w:after="0"/>
        <w:ind w:left="0"/>
        <w:jc w:val="both"/>
      </w:pPr>
      <w:r>
        <w:rPr>
          <w:rFonts w:ascii="Times New Roman"/>
          <w:b w:val="false"/>
          <w:i w:val="false"/>
          <w:color w:val="000000"/>
          <w:sz w:val="28"/>
        </w:rPr>
        <w:t>
      62)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жіберу;</w:t>
      </w:r>
    </w:p>
    <w:bookmarkEnd w:id="85"/>
    <w:bookmarkStart w:name="z94" w:id="86"/>
    <w:p>
      <w:pPr>
        <w:spacing w:after="0"/>
        <w:ind w:left="0"/>
        <w:jc w:val="both"/>
      </w:pPr>
      <w:r>
        <w:rPr>
          <w:rFonts w:ascii="Times New Roman"/>
          <w:b w:val="false"/>
          <w:i w:val="false"/>
          <w:color w:val="000000"/>
          <w:sz w:val="28"/>
        </w:rPr>
        <w:t>
      63) тарих және мәдениет ескерткіштерінің аумағын қозғайтын қала құрылысы жобаларын келісу;</w:t>
      </w:r>
    </w:p>
    <w:bookmarkEnd w:id="86"/>
    <w:bookmarkStart w:name="z95" w:id="87"/>
    <w:p>
      <w:pPr>
        <w:spacing w:after="0"/>
        <w:ind w:left="0"/>
        <w:jc w:val="both"/>
      </w:pPr>
      <w:r>
        <w:rPr>
          <w:rFonts w:ascii="Times New Roman"/>
          <w:b w:val="false"/>
          <w:i w:val="false"/>
          <w:color w:val="000000"/>
          <w:sz w:val="28"/>
        </w:rPr>
        <w:t>
      64) тарих және мәдениет ескерткішінің орнын ауыстыруды және оны өзгертуді келісу;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"Тарихи-мәдени мұра объектілерін қорғау және пайдалану туралы" Қазақстан Республикасы Заңының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тарихи-мәдени мұра объектілерін қорғау және пайдалану саласында мемлекеттік бақылауды жүзеге асыру;</w:t>
      </w:r>
    </w:p>
    <w:bookmarkStart w:name="z97" w:id="88"/>
    <w:p>
      <w:pPr>
        <w:spacing w:after="0"/>
        <w:ind w:left="0"/>
        <w:jc w:val="both"/>
      </w:pPr>
      <w:r>
        <w:rPr>
          <w:rFonts w:ascii="Times New Roman"/>
          <w:b w:val="false"/>
          <w:i w:val="false"/>
          <w:color w:val="000000"/>
          <w:sz w:val="28"/>
        </w:rPr>
        <w:t>
      66) тарихи-мәдени мұра мәселелері жөніндегі арнайы комиссия құру, оның ережесі және құрамын бекіту, әзірлеу;</w:t>
      </w:r>
    </w:p>
    <w:bookmarkEnd w:id="88"/>
    <w:bookmarkStart w:name="z98" w:id="89"/>
    <w:p>
      <w:pPr>
        <w:spacing w:after="0"/>
        <w:ind w:left="0"/>
        <w:jc w:val="both"/>
      </w:pPr>
      <w:r>
        <w:rPr>
          <w:rFonts w:ascii="Times New Roman"/>
          <w:b w:val="false"/>
          <w:i w:val="false"/>
          <w:color w:val="000000"/>
          <w:sz w:val="28"/>
        </w:rPr>
        <w:t>
      67) тарих және мәдениет ескерткішінің қорғау аймақтарының, құрылыс салуды реттеу аймағын және қорғалатын табиғи ландшафт аймағын және оларды пайдалану режимін айқындау қағидаларын әзірлеу;</w:t>
      </w:r>
    </w:p>
    <w:bookmarkEnd w:id="89"/>
    <w:bookmarkStart w:name="z99" w:id="90"/>
    <w:p>
      <w:pPr>
        <w:spacing w:after="0"/>
        <w:ind w:left="0"/>
        <w:jc w:val="both"/>
      </w:pPr>
      <w:r>
        <w:rPr>
          <w:rFonts w:ascii="Times New Roman"/>
          <w:b w:val="false"/>
          <w:i w:val="false"/>
          <w:color w:val="000000"/>
          <w:sz w:val="28"/>
        </w:rPr>
        <w:t>
      68) тарих және мәдениет ескерткіштеріндегі ғылыми-реставрациялық жұмыстарды жүргізу қағидалары мен шарттарын әзірлеу;</w:t>
      </w:r>
    </w:p>
    <w:bookmarkEnd w:id="90"/>
    <w:bookmarkStart w:name="z100" w:id="91"/>
    <w:p>
      <w:pPr>
        <w:spacing w:after="0"/>
        <w:ind w:left="0"/>
        <w:jc w:val="both"/>
      </w:pPr>
      <w:r>
        <w:rPr>
          <w:rFonts w:ascii="Times New Roman"/>
          <w:b w:val="false"/>
          <w:i w:val="false"/>
          <w:color w:val="000000"/>
          <w:sz w:val="28"/>
        </w:rPr>
        <w:t>
      69) монументтік өнер құрылыстарын орнату қағидаларын әзірлеу;</w:t>
      </w:r>
    </w:p>
    <w:bookmarkEnd w:id="91"/>
    <w:bookmarkStart w:name="z101" w:id="92"/>
    <w:p>
      <w:pPr>
        <w:spacing w:after="0"/>
        <w:ind w:left="0"/>
        <w:jc w:val="both"/>
      </w:pPr>
      <w:r>
        <w:rPr>
          <w:rFonts w:ascii="Times New Roman"/>
          <w:b w:val="false"/>
          <w:i w:val="false"/>
          <w:color w:val="000000"/>
          <w:sz w:val="28"/>
        </w:rPr>
        <w:t>
      70) мемориалдық тақталар орнату қағидаларын әзірлеу;</w:t>
      </w:r>
    </w:p>
    <w:bookmarkEnd w:id="92"/>
    <w:bookmarkStart w:name="z102" w:id="93"/>
    <w:p>
      <w:pPr>
        <w:spacing w:after="0"/>
        <w:ind w:left="0"/>
        <w:jc w:val="both"/>
      </w:pPr>
      <w:r>
        <w:rPr>
          <w:rFonts w:ascii="Times New Roman"/>
          <w:b w:val="false"/>
          <w:i w:val="false"/>
          <w:color w:val="000000"/>
          <w:sz w:val="28"/>
        </w:rPr>
        <w:t>
      71) Қазақстан Республикасының атынан халықаралық және республикалық маңызы бар тарих және мәдениет ескерткіштеріне меншік иесінің өкілеттіктерін жүзеге асыру;</w:t>
      </w:r>
    </w:p>
    <w:bookmarkEnd w:id="93"/>
    <w:bookmarkStart w:name="z103" w:id="94"/>
    <w:p>
      <w:pPr>
        <w:spacing w:after="0"/>
        <w:ind w:left="0"/>
        <w:jc w:val="both"/>
      </w:pPr>
      <w:r>
        <w:rPr>
          <w:rFonts w:ascii="Times New Roman"/>
          <w:b w:val="false"/>
          <w:i w:val="false"/>
          <w:color w:val="000000"/>
          <w:sz w:val="28"/>
        </w:rPr>
        <w:t>
      72)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әзірлеу;</w:t>
      </w:r>
    </w:p>
    <w:bookmarkEnd w:id="94"/>
    <w:bookmarkStart w:name="z104" w:id="95"/>
    <w:p>
      <w:pPr>
        <w:spacing w:after="0"/>
        <w:ind w:left="0"/>
        <w:jc w:val="both"/>
      </w:pPr>
      <w:r>
        <w:rPr>
          <w:rFonts w:ascii="Times New Roman"/>
          <w:b w:val="false"/>
          <w:i w:val="false"/>
          <w:color w:val="000000"/>
          <w:sz w:val="28"/>
        </w:rPr>
        <w:t>
      73) қорғау міндеттемелерін беру қағидаларын әзірлеу;</w:t>
      </w:r>
    </w:p>
    <w:bookmarkEnd w:id="95"/>
    <w:bookmarkStart w:name="z105" w:id="96"/>
    <w:p>
      <w:pPr>
        <w:spacing w:after="0"/>
        <w:ind w:left="0"/>
        <w:jc w:val="both"/>
      </w:pPr>
      <w:r>
        <w:rPr>
          <w:rFonts w:ascii="Times New Roman"/>
          <w:b w:val="false"/>
          <w:i w:val="false"/>
          <w:color w:val="000000"/>
          <w:sz w:val="28"/>
        </w:rPr>
        <w:t>
      74)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әзірлеу;</w:t>
      </w:r>
    </w:p>
    <w:bookmarkEnd w:id="96"/>
    <w:bookmarkStart w:name="z106" w:id="97"/>
    <w:p>
      <w:pPr>
        <w:spacing w:after="0"/>
        <w:ind w:left="0"/>
        <w:jc w:val="both"/>
      </w:pPr>
      <w:r>
        <w:rPr>
          <w:rFonts w:ascii="Times New Roman"/>
          <w:b w:val="false"/>
          <w:i w:val="false"/>
          <w:color w:val="000000"/>
          <w:sz w:val="28"/>
        </w:rPr>
        <w:t>
      75) тарих және мәдениет ескерткіштерін пайдалануға беру және оларға қол жеткізу қағидаларын әзірлеу;</w:t>
      </w:r>
    </w:p>
    <w:bookmarkEnd w:id="97"/>
    <w:bookmarkStart w:name="z107" w:id="98"/>
    <w:p>
      <w:pPr>
        <w:spacing w:after="0"/>
        <w:ind w:left="0"/>
        <w:jc w:val="both"/>
      </w:pPr>
      <w:r>
        <w:rPr>
          <w:rFonts w:ascii="Times New Roman"/>
          <w:b w:val="false"/>
          <w:i w:val="false"/>
          <w:color w:val="000000"/>
          <w:sz w:val="28"/>
        </w:rPr>
        <w:t>
      76)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айыру және оны Республикалық маңызы бар тарих және мәдениет ескерткіштерінің мемлекеттік тізімінен алып тастау;</w:t>
      </w:r>
    </w:p>
    <w:bookmarkEnd w:id="98"/>
    <w:bookmarkStart w:name="z108" w:id="99"/>
    <w:p>
      <w:pPr>
        <w:spacing w:after="0"/>
        <w:ind w:left="0"/>
        <w:jc w:val="both"/>
      </w:pPr>
      <w:r>
        <w:rPr>
          <w:rFonts w:ascii="Times New Roman"/>
          <w:b w:val="false"/>
          <w:i w:val="false"/>
          <w:color w:val="000000"/>
          <w:sz w:val="28"/>
        </w:rPr>
        <w:t>
      77) тарих және мәдениет ескерткіштерін қорғау және пайдалану қағидаларын әзірлеу;</w:t>
      </w:r>
    </w:p>
    <w:bookmarkEnd w:id="99"/>
    <w:bookmarkStart w:name="z109" w:id="100"/>
    <w:p>
      <w:pPr>
        <w:spacing w:after="0"/>
        <w:ind w:left="0"/>
        <w:jc w:val="both"/>
      </w:pPr>
      <w:r>
        <w:rPr>
          <w:rFonts w:ascii="Times New Roman"/>
          <w:b w:val="false"/>
          <w:i w:val="false"/>
          <w:color w:val="000000"/>
          <w:sz w:val="28"/>
        </w:rPr>
        <w:t>
      78) халықаралық және республикалық маңызы бар тарих және мәдениет ескерткіштерінің жай-күйін мониторингтеуді жүзеге асыру және олардың сақталуын қамтамасыз ету;</w:t>
      </w:r>
    </w:p>
    <w:bookmarkEnd w:id="100"/>
    <w:bookmarkStart w:name="z110" w:id="101"/>
    <w:p>
      <w:pPr>
        <w:spacing w:after="0"/>
        <w:ind w:left="0"/>
        <w:jc w:val="both"/>
      </w:pPr>
      <w:r>
        <w:rPr>
          <w:rFonts w:ascii="Times New Roman"/>
          <w:b w:val="false"/>
          <w:i w:val="false"/>
          <w:color w:val="000000"/>
          <w:sz w:val="28"/>
        </w:rPr>
        <w:t>
      79) тарихи-мәдени мұра объектісін және (немесе) жергілікті маңызы бар тарих және мәдениет ескерткішін тарихи-мәдени сараптама қорытындысы және тарихи-мәдени мұра мәселелері жөніндегі арнайы комиссияның ұсынымы негізінде республикалық маңызы бар тарих және мәдениет ескерткіштері деп тану және оларды республикалық маңызы бар тарих және мәдениет ескерткіштерінің мемлекеттік тізіміне қосу;</w:t>
      </w:r>
    </w:p>
    <w:bookmarkEnd w:id="101"/>
    <w:bookmarkStart w:name="z111" w:id="102"/>
    <w:p>
      <w:pPr>
        <w:spacing w:after="0"/>
        <w:ind w:left="0"/>
        <w:jc w:val="both"/>
      </w:pPr>
      <w:r>
        <w:rPr>
          <w:rFonts w:ascii="Times New Roman"/>
          <w:b w:val="false"/>
          <w:i w:val="false"/>
          <w:color w:val="000000"/>
          <w:sz w:val="28"/>
        </w:rPr>
        <w:t>
      80) жергілікті маңызы бар тарих және мәдениет ескерткіштерінің мемлекеттік тізімін келісу;</w:t>
      </w:r>
    </w:p>
    <w:bookmarkEnd w:id="102"/>
    <w:bookmarkStart w:name="z112" w:id="103"/>
    <w:p>
      <w:pPr>
        <w:spacing w:after="0"/>
        <w:ind w:left="0"/>
        <w:jc w:val="both"/>
      </w:pPr>
      <w:r>
        <w:rPr>
          <w:rFonts w:ascii="Times New Roman"/>
          <w:b w:val="false"/>
          <w:i w:val="false"/>
          <w:color w:val="000000"/>
          <w:sz w:val="28"/>
        </w:rPr>
        <w:t>
      81)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 және оларды қорғау аймақтарының жобаларын келісу;</w:t>
      </w:r>
    </w:p>
    <w:bookmarkEnd w:id="103"/>
    <w:bookmarkStart w:name="z113" w:id="104"/>
    <w:p>
      <w:pPr>
        <w:spacing w:after="0"/>
        <w:ind w:left="0"/>
        <w:jc w:val="both"/>
      </w:pPr>
      <w:r>
        <w:rPr>
          <w:rFonts w:ascii="Times New Roman"/>
          <w:b w:val="false"/>
          <w:i w:val="false"/>
          <w:color w:val="000000"/>
          <w:sz w:val="28"/>
        </w:rPr>
        <w:t>
      82) тарих және мәдениет ескерткіштерінің арасынан Қазақстан Республикасының дүниежүзілік мәдени мұрасының алдын ала тізімін қалыптастыру;</w:t>
      </w:r>
    </w:p>
    <w:bookmarkEnd w:id="104"/>
    <w:bookmarkStart w:name="z114" w:id="105"/>
    <w:p>
      <w:pPr>
        <w:spacing w:after="0"/>
        <w:ind w:left="0"/>
        <w:jc w:val="both"/>
      </w:pPr>
      <w:r>
        <w:rPr>
          <w:rFonts w:ascii="Times New Roman"/>
          <w:b w:val="false"/>
          <w:i w:val="false"/>
          <w:color w:val="000000"/>
          <w:sz w:val="28"/>
        </w:rPr>
        <w:t>
      83) Қазақстан Республикасының дүниежүзілік мәдени мұрасының алдын ала тізімін ұсыну;</w:t>
      </w:r>
    </w:p>
    <w:bookmarkEnd w:id="105"/>
    <w:bookmarkStart w:name="z115" w:id="106"/>
    <w:p>
      <w:pPr>
        <w:spacing w:after="0"/>
        <w:ind w:left="0"/>
        <w:jc w:val="both"/>
      </w:pPr>
      <w:r>
        <w:rPr>
          <w:rFonts w:ascii="Times New Roman"/>
          <w:b w:val="false"/>
          <w:i w:val="false"/>
          <w:color w:val="000000"/>
          <w:sz w:val="28"/>
        </w:rPr>
        <w:t>
      84) Қазақстан Республикасының дүниежүзілік мәдени мұрасының алдын ала тізімін қалыптастыру және ұсыну қағидаларын әзірлеу;</w:t>
      </w:r>
    </w:p>
    <w:bookmarkEnd w:id="106"/>
    <w:bookmarkStart w:name="z116" w:id="107"/>
    <w:p>
      <w:pPr>
        <w:spacing w:after="0"/>
        <w:ind w:left="0"/>
        <w:jc w:val="both"/>
      </w:pPr>
      <w:r>
        <w:rPr>
          <w:rFonts w:ascii="Times New Roman"/>
          <w:b w:val="false"/>
          <w:i w:val="false"/>
          <w:color w:val="000000"/>
          <w:sz w:val="28"/>
        </w:rPr>
        <w:t>
      85) археологиялық жұмыстарды жүзеге асыру қағидалары мен шарттарын әзірлеу;</w:t>
      </w:r>
    </w:p>
    <w:bookmarkEnd w:id="107"/>
    <w:bookmarkStart w:name="z117" w:id="108"/>
    <w:p>
      <w:pPr>
        <w:spacing w:after="0"/>
        <w:ind w:left="0"/>
        <w:jc w:val="both"/>
      </w:pPr>
      <w:r>
        <w:rPr>
          <w:rFonts w:ascii="Times New Roman"/>
          <w:b w:val="false"/>
          <w:i w:val="false"/>
          <w:color w:val="000000"/>
          <w:sz w:val="28"/>
        </w:rPr>
        <w:t>
      86) халықаралық және республикалық маңызы бар тарих және мәдениет ескерткіштеріне қатысты қорғау аймақтарының, құрылыс салуды реттеу аймақтарының және қорғалатын табиғи ландшафт аймақтарының шекараларын айқындау;</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"Тарихи-мәдени мұра объектілерін қорғау және пайдалану туралы" Қазақстан Республикасының Заңы 29-бабының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халықаралық және республикалық маңызы бар тарих және мәдениет ескерткіштеріне тарихи-мәдени сараптама қорытындысы және тарихи-мәдени мұра мәселелері жөніндегі арнайы комиссияның ұсынымы негізінде шешім қабылдау, сондай-ақ жергілікті маңызы бар тарих және мәдениет ескерткішіне тарихи-мәдени сараптама қорытындысы негізінде облыстардың, республикалық маңызы бар қалалардың, астананың жергілікті атқарушы органдарының шешімін келісу;</w:t>
      </w:r>
    </w:p>
    <w:bookmarkStart w:name="z119" w:id="109"/>
    <w:p>
      <w:pPr>
        <w:spacing w:after="0"/>
        <w:ind w:left="0"/>
        <w:jc w:val="both"/>
      </w:pPr>
      <w:r>
        <w:rPr>
          <w:rFonts w:ascii="Times New Roman"/>
          <w:b w:val="false"/>
          <w:i w:val="false"/>
          <w:color w:val="000000"/>
          <w:sz w:val="28"/>
        </w:rPr>
        <w:t>
      88) мемлекеттік органдар мен жергілікті атқарушы органдардың, сондай-ақ жеке және заңды тұлғалардың ұсыныстарын ескере отырып, тарих және мәдениет ескерткіштеріндегі ғылыми-реставрациялық жұмыстардың және археологиялық жұмыстардың жоспарларын қалыптастыру және бекіту, сондай-ақ бекітілген жоспарларға өзгерістер енгізу;</w:t>
      </w:r>
    </w:p>
    <w:bookmarkEnd w:id="109"/>
    <w:bookmarkStart w:name="z120" w:id="110"/>
    <w:p>
      <w:pPr>
        <w:spacing w:after="0"/>
        <w:ind w:left="0"/>
        <w:jc w:val="both"/>
      </w:pPr>
      <w:r>
        <w:rPr>
          <w:rFonts w:ascii="Times New Roman"/>
          <w:b w:val="false"/>
          <w:i w:val="false"/>
          <w:color w:val="000000"/>
          <w:sz w:val="28"/>
        </w:rPr>
        <w:t>
      89) тауар таңбаларын, қызмет көрсету таңбаларын, тауар шығарылған жерлердің атауларын қорғау саласындағы уәкілетті мемлекеттік органның сауалына сәйкес оларды тауар таңбасы ретінде тіркеу үшін Қазақстан Республикасының тарихы мен мәдениетінің игілігі болуы мүмкін белгіні келісу не келісуден бас тарту;</w:t>
      </w:r>
    </w:p>
    <w:bookmarkEnd w:id="110"/>
    <w:bookmarkStart w:name="z121" w:id="111"/>
    <w:p>
      <w:pPr>
        <w:spacing w:after="0"/>
        <w:ind w:left="0"/>
        <w:jc w:val="both"/>
      </w:pPr>
      <w:r>
        <w:rPr>
          <w:rFonts w:ascii="Times New Roman"/>
          <w:b w:val="false"/>
          <w:i w:val="false"/>
          <w:color w:val="000000"/>
          <w:sz w:val="28"/>
        </w:rPr>
        <w:t>
      90) балалар мен жасөспірімдерге арналған шығармашылық үйірмелерге мемлекеттік шығармашылық тапсырысты орналастыру және олардың жұмыс істеу қағидаларын әзірлеу;</w:t>
      </w:r>
    </w:p>
    <w:bookmarkEnd w:id="111"/>
    <w:bookmarkStart w:name="z122" w:id="112"/>
    <w:p>
      <w:pPr>
        <w:spacing w:after="0"/>
        <w:ind w:left="0"/>
        <w:jc w:val="both"/>
      </w:pPr>
      <w:r>
        <w:rPr>
          <w:rFonts w:ascii="Times New Roman"/>
          <w:b w:val="false"/>
          <w:i w:val="false"/>
          <w:color w:val="000000"/>
          <w:sz w:val="28"/>
        </w:rPr>
        <w:t>
      91) балалар мен жасөспірімдерге арналған шығармашылық үйірмелерді жан басына шаққандағы нормативтік қаржыландыру қағидаларын әзірлеу;</w:t>
      </w:r>
    </w:p>
    <w:bookmarkEnd w:id="112"/>
    <w:bookmarkStart w:name="z123" w:id="113"/>
    <w:p>
      <w:pPr>
        <w:spacing w:after="0"/>
        <w:ind w:left="0"/>
        <w:jc w:val="both"/>
      </w:pPr>
      <w:r>
        <w:rPr>
          <w:rFonts w:ascii="Times New Roman"/>
          <w:b w:val="false"/>
          <w:i w:val="false"/>
          <w:color w:val="000000"/>
          <w:sz w:val="28"/>
        </w:rPr>
        <w:t>
      92) мемлекеттік шығармашылық тапсырысты жан басына шаққандағы нормативтік қаржыландыру әдістемесін әзірлеу;</w:t>
      </w:r>
    </w:p>
    <w:bookmarkEnd w:id="113"/>
    <w:bookmarkStart w:name="z124" w:id="114"/>
    <w:p>
      <w:pPr>
        <w:spacing w:after="0"/>
        <w:ind w:left="0"/>
        <w:jc w:val="both"/>
      </w:pPr>
      <w:r>
        <w:rPr>
          <w:rFonts w:ascii="Times New Roman"/>
          <w:b w:val="false"/>
          <w:i w:val="false"/>
          <w:color w:val="000000"/>
          <w:sz w:val="28"/>
        </w:rPr>
        <w:t>
      93) балалар мен жасөспірімдерге арналған шығармашылық үйірмелердің рейтингін айқындау қағидаларын әзірлеу;</w:t>
      </w:r>
    </w:p>
    <w:bookmarkEnd w:id="114"/>
    <w:bookmarkStart w:name="z125" w:id="115"/>
    <w:p>
      <w:pPr>
        <w:spacing w:after="0"/>
        <w:ind w:left="0"/>
        <w:jc w:val="both"/>
      </w:pPr>
      <w:r>
        <w:rPr>
          <w:rFonts w:ascii="Times New Roman"/>
          <w:b w:val="false"/>
          <w:i w:val="false"/>
          <w:color w:val="000000"/>
          <w:sz w:val="28"/>
        </w:rPr>
        <w:t>
      94) мемлекеттік мәдениет ұйымдары басшылары, мамандары және басқа да қызметшілері лауазымдарының үлгілік біліктілік сипаттамаларын әзірлеу;</w:t>
      </w:r>
    </w:p>
    <w:bookmarkEnd w:id="115"/>
    <w:bookmarkStart w:name="z126" w:id="116"/>
    <w:p>
      <w:pPr>
        <w:spacing w:after="0"/>
        <w:ind w:left="0"/>
        <w:jc w:val="both"/>
      </w:pPr>
      <w:r>
        <w:rPr>
          <w:rFonts w:ascii="Times New Roman"/>
          <w:b w:val="false"/>
          <w:i w:val="false"/>
          <w:color w:val="000000"/>
          <w:sz w:val="28"/>
        </w:rPr>
        <w:t>
      95) мемлекеттік мәдениет ұйымдарындағы билеттерді әзірлеу мен өткізу қағидаларын әзірлеу;</w:t>
      </w:r>
    </w:p>
    <w:bookmarkEnd w:id="116"/>
    <w:bookmarkStart w:name="z127" w:id="117"/>
    <w:p>
      <w:pPr>
        <w:spacing w:after="0"/>
        <w:ind w:left="0"/>
        <w:jc w:val="both"/>
      </w:pPr>
      <w:r>
        <w:rPr>
          <w:rFonts w:ascii="Times New Roman"/>
          <w:b w:val="false"/>
          <w:i w:val="false"/>
          <w:color w:val="000000"/>
          <w:sz w:val="28"/>
        </w:rPr>
        <w:t>
      96) музыкалық туындыларды орындау кезінде фонограммалардың пайдаланылуы туралы көрерменге хабарлау қағидаларын әзірлеу;</w:t>
      </w:r>
    </w:p>
    <w:bookmarkEnd w:id="117"/>
    <w:bookmarkStart w:name="z128" w:id="118"/>
    <w:p>
      <w:pPr>
        <w:spacing w:after="0"/>
        <w:ind w:left="0"/>
        <w:jc w:val="both"/>
      </w:pPr>
      <w:r>
        <w:rPr>
          <w:rFonts w:ascii="Times New Roman"/>
          <w:b w:val="false"/>
          <w:i w:val="false"/>
          <w:color w:val="000000"/>
          <w:sz w:val="28"/>
        </w:rPr>
        <w:t>
      97) музейдің сақтау қоймасындағы музей заттары мен музей коллекцияларына қол жеткізу қағидалары мен шарттарын және музей ісі саласындағы басқа да қатынастарды әзірлеу;</w:t>
      </w:r>
    </w:p>
    <w:bookmarkEnd w:id="118"/>
    <w:bookmarkStart w:name="z129" w:id="119"/>
    <w:p>
      <w:pPr>
        <w:spacing w:after="0"/>
        <w:ind w:left="0"/>
        <w:jc w:val="both"/>
      </w:pPr>
      <w:r>
        <w:rPr>
          <w:rFonts w:ascii="Times New Roman"/>
          <w:b w:val="false"/>
          <w:i w:val="false"/>
          <w:color w:val="000000"/>
          <w:sz w:val="28"/>
        </w:rPr>
        <w:t>
      98) өңірлік көркемдік кеңестер туралы үлгілік ережені әзірлеу;</w:t>
      </w:r>
    </w:p>
    <w:bookmarkEnd w:id="119"/>
    <w:bookmarkStart w:name="z130" w:id="120"/>
    <w:p>
      <w:pPr>
        <w:spacing w:after="0"/>
        <w:ind w:left="0"/>
        <w:jc w:val="both"/>
      </w:pPr>
      <w:r>
        <w:rPr>
          <w:rFonts w:ascii="Times New Roman"/>
          <w:b w:val="false"/>
          <w:i w:val="false"/>
          <w:color w:val="000000"/>
          <w:sz w:val="28"/>
        </w:rPr>
        <w:t>
      99) тарихи-мәдени сараптама жүргізу қағидаларын әзірлеу;</w:t>
      </w:r>
    </w:p>
    <w:bookmarkEnd w:id="120"/>
    <w:bookmarkStart w:name="z131" w:id="121"/>
    <w:p>
      <w:pPr>
        <w:spacing w:after="0"/>
        <w:ind w:left="0"/>
        <w:jc w:val="both"/>
      </w:pPr>
      <w:r>
        <w:rPr>
          <w:rFonts w:ascii="Times New Roman"/>
          <w:b w:val="false"/>
          <w:i w:val="false"/>
          <w:color w:val="000000"/>
          <w:sz w:val="28"/>
        </w:rPr>
        <w:t>
      100) Республикалық маңызы бар тарих және мәдениет ескерткіштерінің мемлекеттік тізімін әзірлеу;</w:t>
      </w:r>
    </w:p>
    <w:bookmarkEnd w:id="121"/>
    <w:bookmarkStart w:name="z132" w:id="122"/>
    <w:p>
      <w:pPr>
        <w:spacing w:after="0"/>
        <w:ind w:left="0"/>
        <w:jc w:val="both"/>
      </w:pPr>
      <w:r>
        <w:rPr>
          <w:rFonts w:ascii="Times New Roman"/>
          <w:b w:val="false"/>
          <w:i w:val="false"/>
          <w:color w:val="000000"/>
          <w:sz w:val="28"/>
        </w:rPr>
        <w:t>
      101) мәдениет ұйымдары желісінің ең төменгі мемлекеттік нормативтерін және облыстық, республикалық маңызы бар қалалардың, астананың, аудандық, облыстық маңызы бар қалалардың, ауылдық деңгейлердегі мемлекеттік мәдениет ұйымдарының үлгілік штаттарын әзірлеу;</w:t>
      </w:r>
    </w:p>
    <w:bookmarkEnd w:id="122"/>
    <w:bookmarkStart w:name="z133" w:id="123"/>
    <w:p>
      <w:pPr>
        <w:spacing w:after="0"/>
        <w:ind w:left="0"/>
        <w:jc w:val="both"/>
      </w:pPr>
      <w:r>
        <w:rPr>
          <w:rFonts w:ascii="Times New Roman"/>
          <w:b w:val="false"/>
          <w:i w:val="false"/>
          <w:color w:val="000000"/>
          <w:sz w:val="28"/>
        </w:rPr>
        <w:t>
      102) кәсіпкерлік жөніндегі уәкілетті органмен бірлесіп, тәуекел дәрежесін бағалау өлшемшарттарын, тексеру парақтарын әзірлеу;</w:t>
      </w:r>
    </w:p>
    <w:bookmarkEnd w:id="123"/>
    <w:bookmarkStart w:name="z134" w:id="124"/>
    <w:p>
      <w:pPr>
        <w:spacing w:after="0"/>
        <w:ind w:left="0"/>
        <w:jc w:val="both"/>
      </w:pPr>
      <w:r>
        <w:rPr>
          <w:rFonts w:ascii="Times New Roman"/>
          <w:b w:val="false"/>
          <w:i w:val="false"/>
          <w:color w:val="000000"/>
          <w:sz w:val="28"/>
        </w:rPr>
        <w:t>
      103) фильмге прокаттау куәлігінің нысанын әзірлеу;</w:t>
      </w:r>
    </w:p>
    <w:bookmarkEnd w:id="124"/>
    <w:bookmarkStart w:name="z135" w:id="125"/>
    <w:p>
      <w:pPr>
        <w:spacing w:after="0"/>
        <w:ind w:left="0"/>
        <w:jc w:val="both"/>
      </w:pPr>
      <w:r>
        <w:rPr>
          <w:rFonts w:ascii="Times New Roman"/>
          <w:b w:val="false"/>
          <w:i w:val="false"/>
          <w:color w:val="000000"/>
          <w:sz w:val="28"/>
        </w:rPr>
        <w:t>
      104) тарих және мәдениет ескерткішінің паспортын ресімдеу қағидаларын әзірлеу;</w:t>
      </w:r>
    </w:p>
    <w:bookmarkEnd w:id="125"/>
    <w:bookmarkStart w:name="z136" w:id="126"/>
    <w:p>
      <w:pPr>
        <w:spacing w:after="0"/>
        <w:ind w:left="0"/>
        <w:jc w:val="both"/>
      </w:pPr>
      <w:r>
        <w:rPr>
          <w:rFonts w:ascii="Times New Roman"/>
          <w:b w:val="false"/>
          <w:i w:val="false"/>
          <w:color w:val="000000"/>
          <w:sz w:val="28"/>
        </w:rPr>
        <w:t>
      105) мәдениет ұйымдарының балет әртістеріне ай сайынғы арнайы ақшалай төлемдерді тағайындау қағидалары мен шарттарын әзірлеу;</w:t>
      </w:r>
    </w:p>
    <w:bookmarkEnd w:id="126"/>
    <w:bookmarkStart w:name="z137" w:id="127"/>
    <w:p>
      <w:pPr>
        <w:spacing w:after="0"/>
        <w:ind w:left="0"/>
        <w:jc w:val="both"/>
      </w:pPr>
      <w:r>
        <w:rPr>
          <w:rFonts w:ascii="Times New Roman"/>
          <w:b w:val="false"/>
          <w:i w:val="false"/>
          <w:color w:val="000000"/>
          <w:sz w:val="28"/>
        </w:rPr>
        <w:t>
      106) балет әртістеріне төлемдерді тағайындау жөніндегі комиссия құру;</w:t>
      </w:r>
    </w:p>
    <w:bookmarkEnd w:id="127"/>
    <w:bookmarkStart w:name="z138" w:id="128"/>
    <w:p>
      <w:pPr>
        <w:spacing w:after="0"/>
        <w:ind w:left="0"/>
        <w:jc w:val="both"/>
      </w:pPr>
      <w:r>
        <w:rPr>
          <w:rFonts w:ascii="Times New Roman"/>
          <w:b w:val="false"/>
          <w:i w:val="false"/>
          <w:color w:val="000000"/>
          <w:sz w:val="28"/>
        </w:rPr>
        <w:t>
      107) тарих және мәдениет ескерткіштерін қорғау жөнінде комиссия құру;</w:t>
      </w:r>
    </w:p>
    <w:bookmarkEnd w:id="128"/>
    <w:bookmarkStart w:name="z139" w:id="129"/>
    <w:p>
      <w:pPr>
        <w:spacing w:after="0"/>
        <w:ind w:left="0"/>
        <w:jc w:val="both"/>
      </w:pPr>
      <w:r>
        <w:rPr>
          <w:rFonts w:ascii="Times New Roman"/>
          <w:b w:val="false"/>
          <w:i w:val="false"/>
          <w:color w:val="000000"/>
          <w:sz w:val="28"/>
        </w:rPr>
        <w:t>
      108) мемлекеттік мекеменің ұйымдық-құқықтық нысанында құрылған мемлекеттік музейлер мен музей-қорықтар өткізетін тауарларға (жұмыстарға, көрсетілетін қызметтерге) бағалар әзірлеу;</w:t>
      </w:r>
    </w:p>
    <w:bookmarkEnd w:id="129"/>
    <w:bookmarkStart w:name="z140" w:id="130"/>
    <w:p>
      <w:pPr>
        <w:spacing w:after="0"/>
        <w:ind w:left="0"/>
        <w:jc w:val="both"/>
      </w:pPr>
      <w:r>
        <w:rPr>
          <w:rFonts w:ascii="Times New Roman"/>
          <w:b w:val="false"/>
          <w:i w:val="false"/>
          <w:color w:val="000000"/>
          <w:sz w:val="28"/>
        </w:rPr>
        <w:t>
      109) мемлекеттiк меншiктегi тарих және мәдениет ескерткіштерін пайдаланғаны үшiн жалға алу ақысының мөлшерлемелерін әзірлеу;</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 Қазақстан Республикасы Мәдениет және спорт министрінің 2015 жылғы 27 наурыздағы № 112 бұйрығымен бекітілген (Нормативтік құқықтық актілерді мемлекеттік тіркеу тізілімінде № 10967 болып тіркелген) ұлттық мәдени игілік объектілерінің мемлекеттік тізілімін жүргізу қағидаларының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қарау үшін тұрақты жұмыс істейтін сараптамалық комиссия құру;</w:t>
      </w:r>
    </w:p>
    <w:bookmarkStart w:name="z142" w:id="131"/>
    <w:p>
      <w:pPr>
        <w:spacing w:after="0"/>
        <w:ind w:left="0"/>
        <w:jc w:val="both"/>
      </w:pPr>
      <w:r>
        <w:rPr>
          <w:rFonts w:ascii="Times New Roman"/>
          <w:b w:val="false"/>
          <w:i w:val="false"/>
          <w:color w:val="000000"/>
          <w:sz w:val="28"/>
        </w:rPr>
        <w:t>
      111) монументтік өнер құрылыстарын орнату жөніндегі комиссия құру;</w:t>
      </w:r>
    </w:p>
    <w:bookmarkEnd w:id="131"/>
    <w:bookmarkStart w:name="z143" w:id="132"/>
    <w:p>
      <w:pPr>
        <w:spacing w:after="0"/>
        <w:ind w:left="0"/>
        <w:jc w:val="both"/>
      </w:pPr>
      <w:r>
        <w:rPr>
          <w:rFonts w:ascii="Times New Roman"/>
          <w:b w:val="false"/>
          <w:i w:val="false"/>
          <w:color w:val="000000"/>
          <w:sz w:val="28"/>
        </w:rPr>
        <w:t>
      112) облыстың, республикалық маңызы бар қаланың және астананың мәдениет басқармасының басшысын лауазымға тағайындауды және лауазымнан босатуды келісу;</w:t>
      </w:r>
    </w:p>
    <w:bookmarkEnd w:id="132"/>
    <w:bookmarkStart w:name="z144" w:id="133"/>
    <w:p>
      <w:pPr>
        <w:spacing w:after="0"/>
        <w:ind w:left="0"/>
        <w:jc w:val="both"/>
      </w:pPr>
      <w:r>
        <w:rPr>
          <w:rFonts w:ascii="Times New Roman"/>
          <w:b w:val="false"/>
          <w:i w:val="false"/>
          <w:color w:val="000000"/>
          <w:sz w:val="28"/>
        </w:rPr>
        <w:t>
      113) бюджеттік жоспарлау жөніндегі уәкілетті органмен келісу бойынша мәдениет, тарихи-мәдени мұра объектілерін қорғау және пайдалану мен кинематография салаларындағы заттай нормаларды әзірлеу;</w:t>
      </w:r>
    </w:p>
    <w:bookmarkEnd w:id="133"/>
    <w:bookmarkStart w:name="z145" w:id="134"/>
    <w:p>
      <w:pPr>
        <w:spacing w:after="0"/>
        <w:ind w:left="0"/>
        <w:jc w:val="both"/>
      </w:pPr>
      <w:r>
        <w:rPr>
          <w:rFonts w:ascii="Times New Roman"/>
          <w:b w:val="false"/>
          <w:i w:val="false"/>
          <w:color w:val="000000"/>
          <w:sz w:val="28"/>
        </w:rPr>
        <w:t>
      114)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134"/>
    <w:bookmarkStart w:name="z146" w:id="135"/>
    <w:p>
      <w:pPr>
        <w:spacing w:after="0"/>
        <w:ind w:left="0"/>
        <w:jc w:val="both"/>
      </w:pPr>
      <w:r>
        <w:rPr>
          <w:rFonts w:ascii="Times New Roman"/>
          <w:b w:val="false"/>
          <w:i w:val="false"/>
          <w:color w:val="000000"/>
          <w:sz w:val="28"/>
        </w:rPr>
        <w:t>
      115)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135"/>
    <w:bookmarkStart w:name="z147" w:id="136"/>
    <w:p>
      <w:pPr>
        <w:spacing w:after="0"/>
        <w:ind w:left="0"/>
        <w:jc w:val="both"/>
      </w:pPr>
      <w:r>
        <w:rPr>
          <w:rFonts w:ascii="Times New Roman"/>
          <w:b w:val="false"/>
          <w:i w:val="false"/>
          <w:color w:val="000000"/>
          <w:sz w:val="28"/>
        </w:rPr>
        <w:t>
      116)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интернет-ресурсқа орналастыруға дайындау;</w:t>
      </w:r>
    </w:p>
    <w:bookmarkEnd w:id="136"/>
    <w:bookmarkStart w:name="z148" w:id="137"/>
    <w:p>
      <w:pPr>
        <w:spacing w:after="0"/>
        <w:ind w:left="0"/>
        <w:jc w:val="both"/>
      </w:pPr>
      <w:r>
        <w:rPr>
          <w:rFonts w:ascii="Times New Roman"/>
          <w:b w:val="false"/>
          <w:i w:val="false"/>
          <w:color w:val="000000"/>
          <w:sz w:val="28"/>
        </w:rPr>
        <w:t>
      117) мемлекеттік әлеуметтік тапсырысты жүзеге асыратын үкіметтік емес ұйымдарға ақпараттық, консультативтік, әдістемелік қолдау көрсетуге қатысу;</w:t>
      </w:r>
    </w:p>
    <w:bookmarkEnd w:id="137"/>
    <w:bookmarkStart w:name="z149" w:id="138"/>
    <w:p>
      <w:pPr>
        <w:spacing w:after="0"/>
        <w:ind w:left="0"/>
        <w:jc w:val="both"/>
      </w:pPr>
      <w:r>
        <w:rPr>
          <w:rFonts w:ascii="Times New Roman"/>
          <w:b w:val="false"/>
          <w:i w:val="false"/>
          <w:color w:val="000000"/>
          <w:sz w:val="28"/>
        </w:rPr>
        <w:t>
      118)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қарау;</w:t>
      </w:r>
    </w:p>
    <w:bookmarkEnd w:id="138"/>
    <w:bookmarkStart w:name="z150" w:id="139"/>
    <w:p>
      <w:pPr>
        <w:spacing w:after="0"/>
        <w:ind w:left="0"/>
        <w:jc w:val="both"/>
      </w:pPr>
      <w:r>
        <w:rPr>
          <w:rFonts w:ascii="Times New Roman"/>
          <w:b w:val="false"/>
          <w:i w:val="false"/>
          <w:color w:val="000000"/>
          <w:sz w:val="28"/>
        </w:rPr>
        <w:t>
      119)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139"/>
    <w:bookmarkStart w:name="z151" w:id="140"/>
    <w:p>
      <w:pPr>
        <w:spacing w:after="0"/>
        <w:ind w:left="0"/>
        <w:jc w:val="both"/>
      </w:pPr>
      <w:r>
        <w:rPr>
          <w:rFonts w:ascii="Times New Roman"/>
          <w:b w:val="false"/>
          <w:i w:val="false"/>
          <w:color w:val="000000"/>
          <w:sz w:val="28"/>
        </w:rPr>
        <w:t>
      120)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Қазақстан Республикасы Үкіметінің 2022 жылғы 31 желтоқсандағы № 1139 қаулысымен бекітілген Стратегиялық әріптестікті іске асыруға арналған мемлекеттік тапсырысты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стратегиялық әріптестерді конкурстық іріктеуді жүргізуге және олармен шарттар жасасуға қатысу;</w:t>
      </w:r>
    </w:p>
    <w:bookmarkStart w:name="z153" w:id="141"/>
    <w:p>
      <w:pPr>
        <w:spacing w:after="0"/>
        <w:ind w:left="0"/>
        <w:jc w:val="both"/>
      </w:pPr>
      <w:r>
        <w:rPr>
          <w:rFonts w:ascii="Times New Roman"/>
          <w:b w:val="false"/>
          <w:i w:val="false"/>
          <w:color w:val="000000"/>
          <w:sz w:val="28"/>
        </w:rPr>
        <w:t>
      122)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141"/>
    <w:bookmarkStart w:name="z154" w:id="142"/>
    <w:p>
      <w:pPr>
        <w:spacing w:after="0"/>
        <w:ind w:left="0"/>
        <w:jc w:val="both"/>
      </w:pPr>
      <w:r>
        <w:rPr>
          <w:rFonts w:ascii="Times New Roman"/>
          <w:b w:val="false"/>
          <w:i w:val="false"/>
          <w:color w:val="000000"/>
          <w:sz w:val="28"/>
        </w:rPr>
        <w:t>
      123) мемлекеттік статистика саласындағы уәкілетті мемлекеттік органмен келісу бойынша ведомстволық статистикалық байқаулардың нысандарын әзірлеу;</w:t>
      </w:r>
    </w:p>
    <w:bookmarkEnd w:id="142"/>
    <w:bookmarkStart w:name="z155" w:id="143"/>
    <w:p>
      <w:pPr>
        <w:spacing w:after="0"/>
        <w:ind w:left="0"/>
        <w:jc w:val="both"/>
      </w:pPr>
      <w:r>
        <w:rPr>
          <w:rFonts w:ascii="Times New Roman"/>
          <w:b w:val="false"/>
          <w:i w:val="false"/>
          <w:color w:val="000000"/>
          <w:sz w:val="28"/>
        </w:rPr>
        <w:t>
      124)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143"/>
    <w:bookmarkStart w:name="z156" w:id="144"/>
    <w:p>
      <w:pPr>
        <w:spacing w:after="0"/>
        <w:ind w:left="0"/>
        <w:jc w:val="both"/>
      </w:pPr>
      <w:r>
        <w:rPr>
          <w:rFonts w:ascii="Times New Roman"/>
          <w:b w:val="false"/>
          <w:i w:val="false"/>
          <w:color w:val="000000"/>
          <w:sz w:val="28"/>
        </w:rPr>
        <w:t>
      125)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іс-шаралардың тақырыптық бағыттарын айқындау жөніндегі қағидаларды әзірлеу;</w:t>
      </w:r>
    </w:p>
    <w:bookmarkEnd w:id="144"/>
    <w:bookmarkStart w:name="z157" w:id="145"/>
    <w:p>
      <w:pPr>
        <w:spacing w:after="0"/>
        <w:ind w:left="0"/>
        <w:jc w:val="both"/>
      </w:pPr>
      <w:r>
        <w:rPr>
          <w:rFonts w:ascii="Times New Roman"/>
          <w:b w:val="false"/>
          <w:i w:val="false"/>
          <w:color w:val="000000"/>
          <w:sz w:val="28"/>
        </w:rPr>
        <w:t>
      126)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 өткізуді қаржыландыру қағидалары мен қаржыландыру нормативтерін әзірлеу;</w:t>
      </w:r>
    </w:p>
    <w:bookmarkEnd w:id="145"/>
    <w:bookmarkStart w:name="z158" w:id="146"/>
    <w:p>
      <w:pPr>
        <w:spacing w:after="0"/>
        <w:ind w:left="0"/>
        <w:jc w:val="both"/>
      </w:pPr>
      <w:r>
        <w:rPr>
          <w:rFonts w:ascii="Times New Roman"/>
          <w:b w:val="false"/>
          <w:i w:val="false"/>
          <w:color w:val="000000"/>
          <w:sz w:val="28"/>
        </w:rPr>
        <w:t>
      127) Қазақстан Республикасының аумағына әкелінетін балалар анимациялық фильмдері мен отбасымен көруге арналған фильмдерді қазақ тілінде дубляждау үшін іріктеу қағидаларын әзірлеу;</w:t>
      </w:r>
    </w:p>
    <w:bookmarkEnd w:id="146"/>
    <w:bookmarkStart w:name="z159" w:id="147"/>
    <w:p>
      <w:pPr>
        <w:spacing w:after="0"/>
        <w:ind w:left="0"/>
        <w:jc w:val="both"/>
      </w:pPr>
      <w:r>
        <w:rPr>
          <w:rFonts w:ascii="Times New Roman"/>
          <w:b w:val="false"/>
          <w:i w:val="false"/>
          <w:color w:val="000000"/>
          <w:sz w:val="28"/>
        </w:rPr>
        <w:t>
      128) Ұлттық кинокомиссия туралы ережені жəне оның құрамын әзірлеу;</w:t>
      </w:r>
    </w:p>
    <w:bookmarkEnd w:id="147"/>
    <w:bookmarkStart w:name="z160" w:id="148"/>
    <w:p>
      <w:pPr>
        <w:spacing w:after="0"/>
        <w:ind w:left="0"/>
        <w:jc w:val="both"/>
      </w:pPr>
      <w:r>
        <w:rPr>
          <w:rFonts w:ascii="Times New Roman"/>
          <w:b w:val="false"/>
          <w:i w:val="false"/>
          <w:color w:val="000000"/>
          <w:sz w:val="28"/>
        </w:rPr>
        <w:t>
      129) мемлекеттік емес музейлер әкелген кезде импорты қосылған құн салығынан босатылатын өнер туындылары тізбесін әзірлеу;</w:t>
      </w:r>
    </w:p>
    <w:bookmarkEnd w:id="148"/>
    <w:bookmarkStart w:name="z161" w:id="149"/>
    <w:p>
      <w:pPr>
        <w:spacing w:after="0"/>
        <w:ind w:left="0"/>
        <w:jc w:val="both"/>
      </w:pPr>
      <w:r>
        <w:rPr>
          <w:rFonts w:ascii="Times New Roman"/>
          <w:b w:val="false"/>
          <w:i w:val="false"/>
          <w:color w:val="000000"/>
          <w:sz w:val="28"/>
        </w:rPr>
        <w:t>
      130) өз құзыреті шегінде мәдениетаралық және этносаралық диалогты қамтамасыз ету, қазақ халқының және этностық топтардың ұлттық мәдениетіне, салт-дәстүрлеріне деген құрметті нығайту;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жүргізудің жартыжылдық кестелерін әзірлеу;</w:t>
      </w:r>
    </w:p>
    <w:bookmarkStart w:name="z163" w:id="150"/>
    <w:p>
      <w:pPr>
        <w:spacing w:after="0"/>
        <w:ind w:left="0"/>
        <w:jc w:val="both"/>
      </w:pPr>
      <w:r>
        <w:rPr>
          <w:rFonts w:ascii="Times New Roman"/>
          <w:b w:val="false"/>
          <w:i w:val="false"/>
          <w:color w:val="000000"/>
          <w:sz w:val="28"/>
        </w:rPr>
        <w:t>
      132) Қазақстан Республикасының халқы мәдениетінің дамуы үшін жағдайлар жасау;</w:t>
      </w:r>
    </w:p>
    <w:bookmarkEnd w:id="150"/>
    <w:bookmarkStart w:name="z164" w:id="151"/>
    <w:p>
      <w:pPr>
        <w:spacing w:after="0"/>
        <w:ind w:left="0"/>
        <w:jc w:val="both"/>
      </w:pPr>
      <w:r>
        <w:rPr>
          <w:rFonts w:ascii="Times New Roman"/>
          <w:b w:val="false"/>
          <w:i w:val="false"/>
          <w:color w:val="000000"/>
          <w:sz w:val="28"/>
        </w:rPr>
        <w:t>
      133) мемлекеттік мәдениет ұйымдарын құру, қайта ұйымдастыру және тарату жөнінде ұсыныстар енгізу;</w:t>
      </w:r>
    </w:p>
    <w:bookmarkEnd w:id="151"/>
    <w:bookmarkStart w:name="z165" w:id="152"/>
    <w:p>
      <w:pPr>
        <w:spacing w:after="0"/>
        <w:ind w:left="0"/>
        <w:jc w:val="both"/>
      </w:pPr>
      <w:r>
        <w:rPr>
          <w:rFonts w:ascii="Times New Roman"/>
          <w:b w:val="false"/>
          <w:i w:val="false"/>
          <w:color w:val="000000"/>
          <w:sz w:val="28"/>
        </w:rPr>
        <w:t>
      134) мемлекеттік мәдениет ұйымдарының мәдениет қызметкерлерін аттестаттау және мерзімінен бұрын аттестаттау қағидаларын әзірлеу;</w:t>
      </w:r>
    </w:p>
    <w:bookmarkEnd w:id="152"/>
    <w:bookmarkStart w:name="z166" w:id="153"/>
    <w:p>
      <w:pPr>
        <w:spacing w:after="0"/>
        <w:ind w:left="0"/>
        <w:jc w:val="both"/>
      </w:pPr>
      <w:r>
        <w:rPr>
          <w:rFonts w:ascii="Times New Roman"/>
          <w:b w:val="false"/>
          <w:i w:val="false"/>
          <w:color w:val="000000"/>
          <w:sz w:val="28"/>
        </w:rPr>
        <w:t>
      135) Қазақстан Республикасының музей қорын қалыптастыру және ұстау тәртібін әзірлеу;</w:t>
      </w:r>
    </w:p>
    <w:bookmarkEnd w:id="153"/>
    <w:bookmarkStart w:name="z167" w:id="154"/>
    <w:p>
      <w:pPr>
        <w:spacing w:after="0"/>
        <w:ind w:left="0"/>
        <w:jc w:val="both"/>
      </w:pPr>
      <w:r>
        <w:rPr>
          <w:rFonts w:ascii="Times New Roman"/>
          <w:b w:val="false"/>
          <w:i w:val="false"/>
          <w:color w:val="000000"/>
          <w:sz w:val="28"/>
        </w:rPr>
        <w:t>
      136) Қазақстан Республикасының Үкіметіне мемлекеттік мәдениет ұйымдары мен жекелеген кәсіби көркем, шығармашылық ұжымдарға "Ұлттық" мәртебе беру туралы ұсыныстар енгізу;</w:t>
      </w:r>
    </w:p>
    <w:bookmarkEnd w:id="154"/>
    <w:bookmarkStart w:name="z168" w:id="155"/>
    <w:p>
      <w:pPr>
        <w:spacing w:after="0"/>
        <w:ind w:left="0"/>
        <w:jc w:val="both"/>
      </w:pPr>
      <w:r>
        <w:rPr>
          <w:rFonts w:ascii="Times New Roman"/>
          <w:b w:val="false"/>
          <w:i w:val="false"/>
          <w:color w:val="000000"/>
          <w:sz w:val="28"/>
        </w:rPr>
        <w:t>
      137) жастарды мәдени ағартуды және олардың бос уақытын ұйымдастыруға бағытталған шаралар кешенін жүзеге асыру;</w:t>
      </w:r>
    </w:p>
    <w:bookmarkEnd w:id="155"/>
    <w:bookmarkStart w:name="z169" w:id="156"/>
    <w:p>
      <w:pPr>
        <w:spacing w:after="0"/>
        <w:ind w:left="0"/>
        <w:jc w:val="both"/>
      </w:pPr>
      <w:r>
        <w:rPr>
          <w:rFonts w:ascii="Times New Roman"/>
          <w:b w:val="false"/>
          <w:i w:val="false"/>
          <w:color w:val="000000"/>
          <w:sz w:val="28"/>
        </w:rPr>
        <w:t>
      138) үкіметтік емес ұйымдармен өзара іс-қимыл және ынтымақтастық жөнінде кеңес құру;</w:t>
      </w:r>
    </w:p>
    <w:bookmarkEnd w:id="156"/>
    <w:bookmarkStart w:name="z170" w:id="157"/>
    <w:p>
      <w:pPr>
        <w:spacing w:after="0"/>
        <w:ind w:left="0"/>
        <w:jc w:val="both"/>
      </w:pPr>
      <w:r>
        <w:rPr>
          <w:rFonts w:ascii="Times New Roman"/>
          <w:b w:val="false"/>
          <w:i w:val="false"/>
          <w:color w:val="000000"/>
          <w:sz w:val="28"/>
        </w:rPr>
        <w:t>
      139) кәсіптік біліктілік жөніндегі салалық кеңес құру;</w:t>
      </w:r>
    </w:p>
    <w:bookmarkEnd w:id="157"/>
    <w:bookmarkStart w:name="z171" w:id="158"/>
    <w:p>
      <w:pPr>
        <w:spacing w:after="0"/>
        <w:ind w:left="0"/>
        <w:jc w:val="both"/>
      </w:pPr>
      <w:r>
        <w:rPr>
          <w:rFonts w:ascii="Times New Roman"/>
          <w:b w:val="false"/>
          <w:i w:val="false"/>
          <w:color w:val="000000"/>
          <w:sz w:val="28"/>
        </w:rPr>
        <w:t>
      140) мәдениет мәселелері бойынша тұрақты жұмыс істейтін комиссия құрамы бойынша ұсыныс енгізу және ол туралы ережені әзірлеу;</w:t>
      </w:r>
    </w:p>
    <w:bookmarkEnd w:id="158"/>
    <w:bookmarkStart w:name="z172" w:id="159"/>
    <w:p>
      <w:pPr>
        <w:spacing w:after="0"/>
        <w:ind w:left="0"/>
        <w:jc w:val="both"/>
      </w:pPr>
      <w:r>
        <w:rPr>
          <w:rFonts w:ascii="Times New Roman"/>
          <w:b w:val="false"/>
          <w:i w:val="false"/>
          <w:color w:val="000000"/>
          <w:sz w:val="28"/>
        </w:rPr>
        <w:t>
      141) мәдениет саласындағы мемлекеттік стипендия беру қағидаларын әзірлеу;</w:t>
      </w:r>
    </w:p>
    <w:bookmarkEnd w:id="159"/>
    <w:bookmarkStart w:name="z173" w:id="160"/>
    <w:p>
      <w:pPr>
        <w:spacing w:after="0"/>
        <w:ind w:left="0"/>
        <w:jc w:val="both"/>
      </w:pPr>
      <w:r>
        <w:rPr>
          <w:rFonts w:ascii="Times New Roman"/>
          <w:b w:val="false"/>
          <w:i w:val="false"/>
          <w:color w:val="000000"/>
          <w:sz w:val="28"/>
        </w:rPr>
        <w:t>
      142) Кинематография саласындағы мемлекеттік қолдау мәселелері жөніндегі ведомствоаралық комиссия құрамы бойынша ұсыныс енгізу;</w:t>
      </w:r>
    </w:p>
    <w:bookmarkEnd w:id="160"/>
    <w:bookmarkStart w:name="z174" w:id="161"/>
    <w:p>
      <w:pPr>
        <w:spacing w:after="0"/>
        <w:ind w:left="0"/>
        <w:jc w:val="both"/>
      </w:pPr>
      <w:r>
        <w:rPr>
          <w:rFonts w:ascii="Times New Roman"/>
          <w:b w:val="false"/>
          <w:i w:val="false"/>
          <w:color w:val="000000"/>
          <w:sz w:val="28"/>
        </w:rPr>
        <w:t>
      143) Сараптама кеңесінің ережесін әзірлеу және құрамы бойынша ұсыныс енгізу;</w:t>
      </w:r>
    </w:p>
    <w:bookmarkEnd w:id="161"/>
    <w:bookmarkStart w:name="z175" w:id="162"/>
    <w:p>
      <w:pPr>
        <w:spacing w:after="0"/>
        <w:ind w:left="0"/>
        <w:jc w:val="both"/>
      </w:pPr>
      <w:r>
        <w:rPr>
          <w:rFonts w:ascii="Times New Roman"/>
          <w:b w:val="false"/>
          <w:i w:val="false"/>
          <w:color w:val="000000"/>
          <w:sz w:val="28"/>
        </w:rPr>
        <w:t>
      144) Мемлекеттік фильмдер қоры тұрақты сақтауға берілетін шетелдіктер қатыспайтын Қазақстан Республикасының заңды тұлғасын айқындау бойынша ұсыныс енгізу;</w:t>
      </w:r>
    </w:p>
    <w:bookmarkEnd w:id="162"/>
    <w:bookmarkStart w:name="z176" w:id="163"/>
    <w:p>
      <w:pPr>
        <w:spacing w:after="0"/>
        <w:ind w:left="0"/>
        <w:jc w:val="both"/>
      </w:pPr>
      <w:r>
        <w:rPr>
          <w:rFonts w:ascii="Times New Roman"/>
          <w:b w:val="false"/>
          <w:i w:val="false"/>
          <w:color w:val="000000"/>
          <w:sz w:val="28"/>
        </w:rPr>
        <w:t>
      145) Қазақстан Республикасының заңнамасында, Қазақстан Республикасы Президентінің және Үкіметінің актілерінде көзделген өзге де функцияларды жүзеге асыру.</w:t>
      </w:r>
    </w:p>
    <w:bookmarkEnd w:id="163"/>
    <w:bookmarkStart w:name="z177" w:id="164"/>
    <w:p>
      <w:pPr>
        <w:spacing w:after="0"/>
        <w:ind w:left="0"/>
        <w:jc w:val="both"/>
      </w:pPr>
      <w:r>
        <w:rPr>
          <w:rFonts w:ascii="Times New Roman"/>
          <w:b w:val="false"/>
          <w:i w:val="false"/>
          <w:color w:val="000000"/>
          <w:sz w:val="28"/>
        </w:rPr>
        <w:t>
      15. Құқықтары мен міндеттері:</w:t>
      </w:r>
    </w:p>
    <w:bookmarkEnd w:id="164"/>
    <w:bookmarkStart w:name="z178" w:id="165"/>
    <w:p>
      <w:pPr>
        <w:spacing w:after="0"/>
        <w:ind w:left="0"/>
        <w:jc w:val="both"/>
      </w:pPr>
      <w:r>
        <w:rPr>
          <w:rFonts w:ascii="Times New Roman"/>
          <w:b w:val="false"/>
          <w:i w:val="false"/>
          <w:color w:val="000000"/>
          <w:sz w:val="28"/>
        </w:rPr>
        <w:t>
      1) Қазақстан Республикасының заңнамасын сақтау;</w:t>
      </w:r>
    </w:p>
    <w:bookmarkEnd w:id="165"/>
    <w:bookmarkStart w:name="z179" w:id="166"/>
    <w:p>
      <w:pPr>
        <w:spacing w:after="0"/>
        <w:ind w:left="0"/>
        <w:jc w:val="both"/>
      </w:pPr>
      <w:r>
        <w:rPr>
          <w:rFonts w:ascii="Times New Roman"/>
          <w:b w:val="false"/>
          <w:i w:val="false"/>
          <w:color w:val="000000"/>
          <w:sz w:val="28"/>
        </w:rPr>
        <w:t>
      2) Қазақстан Республикасы заңнамасымен белгіленген тәртіпте өз құзыреті шегінде құқықтық актілерді қабылдау;</w:t>
      </w:r>
    </w:p>
    <w:bookmarkEnd w:id="166"/>
    <w:bookmarkStart w:name="z180" w:id="167"/>
    <w:p>
      <w:pPr>
        <w:spacing w:after="0"/>
        <w:ind w:left="0"/>
        <w:jc w:val="both"/>
      </w:pPr>
      <w:r>
        <w:rPr>
          <w:rFonts w:ascii="Times New Roman"/>
          <w:b w:val="false"/>
          <w:i w:val="false"/>
          <w:color w:val="000000"/>
          <w:sz w:val="28"/>
        </w:rPr>
        <w:t>
      3) 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w:t>
      </w:r>
    </w:p>
    <w:bookmarkEnd w:id="167"/>
    <w:bookmarkStart w:name="z181" w:id="168"/>
    <w:p>
      <w:pPr>
        <w:spacing w:after="0"/>
        <w:ind w:left="0"/>
        <w:jc w:val="both"/>
      </w:pPr>
      <w:r>
        <w:rPr>
          <w:rFonts w:ascii="Times New Roman"/>
          <w:b w:val="false"/>
          <w:i w:val="false"/>
          <w:color w:val="000000"/>
          <w:sz w:val="28"/>
        </w:rPr>
        <w:t>
      4) Комитет жанынан консультативтік-кеңесші органдарды құру;</w:t>
      </w:r>
    </w:p>
    <w:bookmarkEnd w:id="168"/>
    <w:bookmarkStart w:name="z182" w:id="169"/>
    <w:p>
      <w:pPr>
        <w:spacing w:after="0"/>
        <w:ind w:left="0"/>
        <w:jc w:val="both"/>
      </w:pPr>
      <w:r>
        <w:rPr>
          <w:rFonts w:ascii="Times New Roman"/>
          <w:b w:val="false"/>
          <w:i w:val="false"/>
          <w:color w:val="000000"/>
          <w:sz w:val="28"/>
        </w:rPr>
        <w:t>
      5) Комитеттің құзыреті шегінде конкурстарды, фестивальдерді, конференцияларды, семинарларды және басқа да іс-шараларды ұйымдастыру және өткізу;</w:t>
      </w:r>
    </w:p>
    <w:bookmarkEnd w:id="169"/>
    <w:bookmarkStart w:name="z183" w:id="170"/>
    <w:p>
      <w:pPr>
        <w:spacing w:after="0"/>
        <w:ind w:left="0"/>
        <w:jc w:val="both"/>
      </w:pPr>
      <w:r>
        <w:rPr>
          <w:rFonts w:ascii="Times New Roman"/>
          <w:b w:val="false"/>
          <w:i w:val="false"/>
          <w:color w:val="000000"/>
          <w:sz w:val="28"/>
        </w:rPr>
        <w:t>
      6) мәдениет саласын дамытуға үлес қосқан тұлғаларды мемлекеттік наградаларға ұсыну туралы ұсыныстар енгізу;</w:t>
      </w:r>
    </w:p>
    <w:bookmarkEnd w:id="170"/>
    <w:bookmarkStart w:name="z184" w:id="171"/>
    <w:p>
      <w:pPr>
        <w:spacing w:after="0"/>
        <w:ind w:left="0"/>
        <w:jc w:val="both"/>
      </w:pPr>
      <w:r>
        <w:rPr>
          <w:rFonts w:ascii="Times New Roman"/>
          <w:b w:val="false"/>
          <w:i w:val="false"/>
          <w:color w:val="000000"/>
          <w:sz w:val="28"/>
        </w:rPr>
        <w:t>
      7) Министрлік пен оның ведомстволары өткізетін комиссиялардың, кеңестердің және басқа да консультативтік-кеңесші органдардың отырыстары мен іс-шараларынға қатысу;</w:t>
      </w:r>
    </w:p>
    <w:bookmarkEnd w:id="171"/>
    <w:bookmarkStart w:name="z185" w:id="172"/>
    <w:p>
      <w:pPr>
        <w:spacing w:after="0"/>
        <w:ind w:left="0"/>
        <w:jc w:val="both"/>
      </w:pPr>
      <w:r>
        <w:rPr>
          <w:rFonts w:ascii="Times New Roman"/>
          <w:b w:val="false"/>
          <w:i w:val="false"/>
          <w:color w:val="000000"/>
          <w:sz w:val="28"/>
        </w:rPr>
        <w:t>
      8) Қазақстан Республикасының қолданыстағы заңнамасына, сондай-ақ Министрліктің актілеріне сәйкес Комитетке жүктелген өзге де құқықтарды жүзеге асыру.</w:t>
      </w:r>
    </w:p>
    <w:bookmarkEnd w:id="172"/>
    <w:bookmarkStart w:name="z186" w:id="173"/>
    <w:p>
      <w:pPr>
        <w:spacing w:after="0"/>
        <w:ind w:left="0"/>
        <w:jc w:val="left"/>
      </w:pPr>
      <w:r>
        <w:rPr>
          <w:rFonts w:ascii="Times New Roman"/>
          <w:b/>
          <w:i w:val="false"/>
          <w:color w:val="000000"/>
        </w:rPr>
        <w:t xml:space="preserve"> 3-тарау. Комитет басшысының мәртебесі мен өкілеттіктері</w:t>
      </w:r>
    </w:p>
    <w:bookmarkEnd w:id="173"/>
    <w:bookmarkStart w:name="z187" w:id="174"/>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болып табылатын Комитет төрағасы жүзеге асырады.</w:t>
      </w:r>
    </w:p>
    <w:bookmarkEnd w:id="174"/>
    <w:bookmarkStart w:name="z188" w:id="175"/>
    <w:p>
      <w:pPr>
        <w:spacing w:after="0"/>
        <w:ind w:left="0"/>
        <w:jc w:val="both"/>
      </w:pPr>
      <w:r>
        <w:rPr>
          <w:rFonts w:ascii="Times New Roman"/>
          <w:b w:val="false"/>
          <w:i w:val="false"/>
          <w:color w:val="000000"/>
          <w:sz w:val="28"/>
        </w:rPr>
        <w:t>
      17. Комитет төрағасын Қазақстан Республикасының заңнамасында бекітілген тәртіппен Қазақстан Республикасы Мәдениет және спорт министрі қызметке тағайындайды және қызметтен босатады.</w:t>
      </w:r>
    </w:p>
    <w:bookmarkEnd w:id="175"/>
    <w:bookmarkStart w:name="z189" w:id="176"/>
    <w:p>
      <w:pPr>
        <w:spacing w:after="0"/>
        <w:ind w:left="0"/>
        <w:jc w:val="both"/>
      </w:pPr>
      <w:r>
        <w:rPr>
          <w:rFonts w:ascii="Times New Roman"/>
          <w:b w:val="false"/>
          <w:i w:val="false"/>
          <w:color w:val="000000"/>
          <w:sz w:val="28"/>
        </w:rPr>
        <w:t>
      18. Төрағаның Қазақстан Республикасының заңнамасына сәйкес Министрліктің Аппарат басшысы қызметке тағайындайтын және қызметтен босататын орынбасарлары болады.</w:t>
      </w:r>
    </w:p>
    <w:bookmarkEnd w:id="176"/>
    <w:bookmarkStart w:name="z190" w:id="177"/>
    <w:p>
      <w:pPr>
        <w:spacing w:after="0"/>
        <w:ind w:left="0"/>
        <w:jc w:val="both"/>
      </w:pPr>
      <w:r>
        <w:rPr>
          <w:rFonts w:ascii="Times New Roman"/>
          <w:b w:val="false"/>
          <w:i w:val="false"/>
          <w:color w:val="000000"/>
          <w:sz w:val="28"/>
        </w:rPr>
        <w:t>
      19. Комитет төрағасының өкілеттігі:</w:t>
      </w:r>
    </w:p>
    <w:bookmarkEnd w:id="177"/>
    <w:bookmarkStart w:name="z191" w:id="178"/>
    <w:p>
      <w:pPr>
        <w:spacing w:after="0"/>
        <w:ind w:left="0"/>
        <w:jc w:val="both"/>
      </w:pPr>
      <w:r>
        <w:rPr>
          <w:rFonts w:ascii="Times New Roman"/>
          <w:b w:val="false"/>
          <w:i w:val="false"/>
          <w:color w:val="000000"/>
          <w:sz w:val="28"/>
        </w:rPr>
        <w:t>
      1) Министрліктің Аппарат басшысына Комитеттің штат саны бойынша ұсыныстар береді;</w:t>
      </w:r>
    </w:p>
    <w:bookmarkEnd w:id="178"/>
    <w:bookmarkStart w:name="z192" w:id="179"/>
    <w:p>
      <w:pPr>
        <w:spacing w:after="0"/>
        <w:ind w:left="0"/>
        <w:jc w:val="both"/>
      </w:pPr>
      <w:r>
        <w:rPr>
          <w:rFonts w:ascii="Times New Roman"/>
          <w:b w:val="false"/>
          <w:i w:val="false"/>
          <w:color w:val="000000"/>
          <w:sz w:val="28"/>
        </w:rPr>
        <w:t>
      2) өз орынбасарларының өкілеттіктерін белгілейді, Комитеттің құрылымдық бөлімшелері туралы ережені, құрылымдық бөлімшелердің лауазымдық қызмет нұсқаулығын бекітеді;</w:t>
      </w:r>
    </w:p>
    <w:bookmarkEnd w:id="179"/>
    <w:bookmarkStart w:name="z193" w:id="180"/>
    <w:p>
      <w:pPr>
        <w:spacing w:after="0"/>
        <w:ind w:left="0"/>
        <w:jc w:val="both"/>
      </w:pPr>
      <w:r>
        <w:rPr>
          <w:rFonts w:ascii="Times New Roman"/>
          <w:b w:val="false"/>
          <w:i w:val="false"/>
          <w:color w:val="000000"/>
          <w:sz w:val="28"/>
        </w:rPr>
        <w:t>
      3) заңнамада белгіленген тәртіппен Комитет қызметкерлерін (Комитет төрағасының орынбасарларын қоспағанда) лауазымға тағайындайды және босатады;</w:t>
      </w:r>
    </w:p>
    <w:bookmarkEnd w:id="180"/>
    <w:bookmarkStart w:name="z194" w:id="181"/>
    <w:p>
      <w:pPr>
        <w:spacing w:after="0"/>
        <w:ind w:left="0"/>
        <w:jc w:val="both"/>
      </w:pPr>
      <w:r>
        <w:rPr>
          <w:rFonts w:ascii="Times New Roman"/>
          <w:b w:val="false"/>
          <w:i w:val="false"/>
          <w:color w:val="000000"/>
          <w:sz w:val="28"/>
        </w:rPr>
        <w:t>
      4) Министрліктің Аппарат басшысына Комитет төрағасының орынбасарларын тағайындау мен қызметтен босату туралы, сондай-ақ оларды ынталандыру және тәртіптік жауапкершілікке тарту туралы ұсынымдар енгізеді;</w:t>
      </w:r>
    </w:p>
    <w:bookmarkEnd w:id="181"/>
    <w:bookmarkStart w:name="z195" w:id="182"/>
    <w:p>
      <w:pPr>
        <w:spacing w:after="0"/>
        <w:ind w:left="0"/>
        <w:jc w:val="both"/>
      </w:pPr>
      <w:r>
        <w:rPr>
          <w:rFonts w:ascii="Times New Roman"/>
          <w:b w:val="false"/>
          <w:i w:val="false"/>
          <w:color w:val="000000"/>
          <w:sz w:val="28"/>
        </w:rPr>
        <w:t>
      5)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Комитет қызметкерлерін (төрағаның орынбасарларын қоспағанда) тәртіптік жауапкершілікке тарту мәселелерін шешеді;</w:t>
      </w:r>
    </w:p>
    <w:bookmarkEnd w:id="182"/>
    <w:bookmarkStart w:name="z196" w:id="183"/>
    <w:p>
      <w:pPr>
        <w:spacing w:after="0"/>
        <w:ind w:left="0"/>
        <w:jc w:val="both"/>
      </w:pPr>
      <w:r>
        <w:rPr>
          <w:rFonts w:ascii="Times New Roman"/>
          <w:b w:val="false"/>
          <w:i w:val="false"/>
          <w:color w:val="000000"/>
          <w:sz w:val="28"/>
        </w:rPr>
        <w:t>
      6) Министрліктің келісімі бойынша заңнамада белгіленген тәртіппен ведомстволық бағынысты ұйымдардың басшыларын тағайындайды;</w:t>
      </w:r>
    </w:p>
    <w:bookmarkEnd w:id="183"/>
    <w:bookmarkStart w:name="z197" w:id="184"/>
    <w:p>
      <w:pPr>
        <w:spacing w:after="0"/>
        <w:ind w:left="0"/>
        <w:jc w:val="both"/>
      </w:pPr>
      <w:r>
        <w:rPr>
          <w:rFonts w:ascii="Times New Roman"/>
          <w:b w:val="false"/>
          <w:i w:val="false"/>
          <w:color w:val="000000"/>
          <w:sz w:val="28"/>
        </w:rPr>
        <w:t>
      7) өз құзыреті шегінде бұйрықтарға қол қояды, Комитет қызметкерлері орындауға міндетті нұсқаулар береді;</w:t>
      </w:r>
    </w:p>
    <w:bookmarkEnd w:id="184"/>
    <w:bookmarkStart w:name="z198" w:id="185"/>
    <w:p>
      <w:pPr>
        <w:spacing w:after="0"/>
        <w:ind w:left="0"/>
        <w:jc w:val="both"/>
      </w:pPr>
      <w:r>
        <w:rPr>
          <w:rFonts w:ascii="Times New Roman"/>
          <w:b w:val="false"/>
          <w:i w:val="false"/>
          <w:color w:val="000000"/>
          <w:sz w:val="28"/>
        </w:rPr>
        <w:t>
      8) қолданыстағы заңнамаға сәйкес мемлекеттік органдарда және өзге де ұйымдарда Комитеттің атынан әрекет етеді;</w:t>
      </w:r>
    </w:p>
    <w:bookmarkEnd w:id="185"/>
    <w:bookmarkStart w:name="z199" w:id="186"/>
    <w:p>
      <w:pPr>
        <w:spacing w:after="0"/>
        <w:ind w:left="0"/>
        <w:jc w:val="both"/>
      </w:pPr>
      <w:r>
        <w:rPr>
          <w:rFonts w:ascii="Times New Roman"/>
          <w:b w:val="false"/>
          <w:i w:val="false"/>
          <w:color w:val="000000"/>
          <w:sz w:val="28"/>
        </w:rPr>
        <w:t>
      9) Комитетте сыбайлас жемқорлыққа қарсы әрекетке бағытталған шаралар қабылдайды, сыбайлас жемқорлыққа қарсы шаралар қабылдауға дербес жауапты болады;</w:t>
      </w:r>
    </w:p>
    <w:bookmarkEnd w:id="186"/>
    <w:bookmarkStart w:name="z200" w:id="187"/>
    <w:p>
      <w:pPr>
        <w:spacing w:after="0"/>
        <w:ind w:left="0"/>
        <w:jc w:val="both"/>
      </w:pPr>
      <w:r>
        <w:rPr>
          <w:rFonts w:ascii="Times New Roman"/>
          <w:b w:val="false"/>
          <w:i w:val="false"/>
          <w:color w:val="000000"/>
          <w:sz w:val="28"/>
        </w:rPr>
        <w:t>
      10) Мәдениет саласының дамуына үлес қосқан тұлғаларды алғыс хаттар мен Құрмет грамоталармен марапаттау мәселелерін шешеді;</w:t>
      </w:r>
    </w:p>
    <w:bookmarkEnd w:id="187"/>
    <w:bookmarkStart w:name="z201" w:id="188"/>
    <w:p>
      <w:pPr>
        <w:spacing w:after="0"/>
        <w:ind w:left="0"/>
        <w:jc w:val="both"/>
      </w:pPr>
      <w:r>
        <w:rPr>
          <w:rFonts w:ascii="Times New Roman"/>
          <w:b w:val="false"/>
          <w:i w:val="false"/>
          <w:color w:val="000000"/>
          <w:sz w:val="28"/>
        </w:rPr>
        <w:t>
      11) өз құзыретіне жататын басқа да мәселелер бойынша шешім қабылдайды.</w:t>
      </w:r>
    </w:p>
    <w:bookmarkEnd w:id="188"/>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жүзеге асырады.</w:t>
      </w:r>
    </w:p>
    <w:bookmarkStart w:name="z202" w:id="189"/>
    <w:p>
      <w:pPr>
        <w:spacing w:after="0"/>
        <w:ind w:left="0"/>
        <w:jc w:val="left"/>
      </w:pPr>
      <w:r>
        <w:rPr>
          <w:rFonts w:ascii="Times New Roman"/>
          <w:b/>
          <w:i w:val="false"/>
          <w:color w:val="000000"/>
        </w:rPr>
        <w:t xml:space="preserve"> 4-тарау. Комитеттің мүлкі</w:t>
      </w:r>
    </w:p>
    <w:bookmarkEnd w:id="189"/>
    <w:bookmarkStart w:name="z203" w:id="190"/>
    <w:p>
      <w:pPr>
        <w:spacing w:after="0"/>
        <w:ind w:left="0"/>
        <w:jc w:val="both"/>
      </w:pPr>
      <w:r>
        <w:rPr>
          <w:rFonts w:ascii="Times New Roman"/>
          <w:b w:val="false"/>
          <w:i w:val="false"/>
          <w:color w:val="000000"/>
          <w:sz w:val="28"/>
        </w:rPr>
        <w:t>
      20. Комитеттің заңнамада көзделген жағдайларда жедел басқару құқығында оқшауланған мүлкі болу мүмкін.</w:t>
      </w:r>
    </w:p>
    <w:bookmarkEnd w:id="190"/>
    <w:p>
      <w:pPr>
        <w:spacing w:after="0"/>
        <w:ind w:left="0"/>
        <w:jc w:val="both"/>
      </w:pPr>
      <w:r>
        <w:rPr>
          <w:rFonts w:ascii="Times New Roman"/>
          <w:b w:val="false"/>
          <w:i w:val="false"/>
          <w:color w:val="000000"/>
          <w:sz w:val="28"/>
        </w:rPr>
        <w:t>
      Комитеттің мүлкі оған меншік иесі берген мүліктің, сондай-ақ өз қызметі нәтижесінде сатып алынған мүлік (ақшалай кірістерді қоса алғанда) пен Қазақстан Республикасының заңнамасында тыйым салынбаған өзге де көздер есебінен қалыптастырылады.</w:t>
      </w:r>
    </w:p>
    <w:bookmarkStart w:name="z204" w:id="191"/>
    <w:p>
      <w:pPr>
        <w:spacing w:after="0"/>
        <w:ind w:left="0"/>
        <w:jc w:val="both"/>
      </w:pPr>
      <w:r>
        <w:rPr>
          <w:rFonts w:ascii="Times New Roman"/>
          <w:b w:val="false"/>
          <w:i w:val="false"/>
          <w:color w:val="000000"/>
          <w:sz w:val="28"/>
        </w:rPr>
        <w:t>
      21. Комитетке бекітілген мүлік республикалық меншікке жатады.</w:t>
      </w:r>
    </w:p>
    <w:bookmarkEnd w:id="191"/>
    <w:bookmarkStart w:name="z205" w:id="192"/>
    <w:p>
      <w:pPr>
        <w:spacing w:after="0"/>
        <w:ind w:left="0"/>
        <w:jc w:val="both"/>
      </w:pPr>
      <w:r>
        <w:rPr>
          <w:rFonts w:ascii="Times New Roman"/>
          <w:b w:val="false"/>
          <w:i w:val="false"/>
          <w:color w:val="000000"/>
          <w:sz w:val="28"/>
        </w:rPr>
        <w:t>
      22. Егер заңнамада өзгеше белгіленбесе,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92"/>
    <w:bookmarkStart w:name="z206" w:id="193"/>
    <w:p>
      <w:pPr>
        <w:spacing w:after="0"/>
        <w:ind w:left="0"/>
        <w:jc w:val="left"/>
      </w:pPr>
      <w:r>
        <w:rPr>
          <w:rFonts w:ascii="Times New Roman"/>
          <w:b/>
          <w:i w:val="false"/>
          <w:color w:val="000000"/>
        </w:rPr>
        <w:t xml:space="preserve"> 5-тарау. Комитетті қайта ұйымдастыру және тарату</w:t>
      </w:r>
    </w:p>
    <w:bookmarkEnd w:id="193"/>
    <w:bookmarkStart w:name="z207" w:id="194"/>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