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a7fe" w14:textId="c15a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министрлігінің Этносаралық қатынастарды дамыту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2023 жылғы 27 қыркүйектегі № 378-НҚ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Этносаралық қатынастарды дамыту комитеті" республикалық мемлекеттік мекемесі "Қазақстан Республикасының Мәдениет және ақпарат министрлігінің Этносаралық қатынастарды дамыту комитеті" республикалық мемлекеттік мекемесі деп аталсын.</w:t>
      </w:r>
    </w:p>
    <w:bookmarkEnd w:id="0"/>
    <w:bookmarkStart w:name="z2" w:id="1"/>
    <w:p>
      <w:pPr>
        <w:spacing w:after="0"/>
        <w:ind w:left="0"/>
        <w:jc w:val="both"/>
      </w:pPr>
      <w:r>
        <w:rPr>
          <w:rFonts w:ascii="Times New Roman"/>
          <w:b w:val="false"/>
          <w:i w:val="false"/>
          <w:color w:val="000000"/>
          <w:sz w:val="28"/>
        </w:rPr>
        <w:t xml:space="preserve">
      2. Қоса беріліп отырған "Қазақстан Республикасының Мәдениет және ақпарат министрлігінің Этносаралық қатынастарды дамыту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3. Қазақстан Республикасының Мәдениет және ақпарат министрлігінің Этносаралық қатынастарды дамыту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Мәдениет және ақпарат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7" w:id="6"/>
    <w:p>
      <w:pPr>
        <w:spacing w:after="0"/>
        <w:ind w:left="0"/>
        <w:jc w:val="both"/>
      </w:pPr>
      <w:r>
        <w:rPr>
          <w:rFonts w:ascii="Times New Roman"/>
          <w:b w:val="false"/>
          <w:i w:val="false"/>
          <w:color w:val="000000"/>
          <w:sz w:val="28"/>
        </w:rPr>
        <w:t>
      5. Күші жойылды деп танылсын:</w:t>
      </w:r>
    </w:p>
    <w:bookmarkEnd w:id="6"/>
    <w:bookmarkStart w:name="z8" w:id="7"/>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Этносаралық қатынастарды дамыту комитетінің ережесін бекіту туралы" Қазақстан Республикасы Ақпарат және қоғамдық даму министрінің 2020 жылғы 5 мамырдағы № 129 </w:t>
      </w:r>
      <w:r>
        <w:rPr>
          <w:rFonts w:ascii="Times New Roman"/>
          <w:b w:val="false"/>
          <w:i w:val="false"/>
          <w:color w:val="000000"/>
          <w:sz w:val="28"/>
        </w:rPr>
        <w:t>бұйрығы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министрінің 2020 жылғы 5 мамырдағы № 129 бұйрығына "Қазақстан Республикасы Ақпарат және қоғамдық даму министрлігінің Этносаралық қатынастарды дамыту комитеті" республикалық мемлекеттік мекемесінің ережесіне өзгерістер мен толықтырулар енгізу туралы" Қазақстан Республикасы Ақпарат және қоғамдық даму министрінің 2022 жылғы 24 наурыздағы № 84 </w:t>
      </w:r>
      <w:r>
        <w:rPr>
          <w:rFonts w:ascii="Times New Roman"/>
          <w:b w:val="false"/>
          <w:i w:val="false"/>
          <w:color w:val="000000"/>
          <w:sz w:val="28"/>
        </w:rPr>
        <w:t>бұйрығы</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3) "Қазақстан Республикасы Ақпарат және қоғамдық даму министрінің кейбір бұйрықтарына өзгерістер мен толықтырулар енгізу туралы" Қазақстан Республикасы Ақпарат және қоғамдық даму министрінің 2023 жылғы 3 тамыздағы № 324-НҚ бұйрығымен бекітілген Қазақстан Республикасы Ақпарат және қоғамдық даму министрінің өзгерістер мен толықтырулар енгізілетін кейбір бұйрықтары тізбесінің </w:t>
      </w:r>
      <w:r>
        <w:rPr>
          <w:rFonts w:ascii="Times New Roman"/>
          <w:b w:val="false"/>
          <w:i w:val="false"/>
          <w:color w:val="000000"/>
          <w:sz w:val="28"/>
        </w:rPr>
        <w:t>4-тармағы</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6.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 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378-НҚ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Мәдениет және ақпарат министрлігінің Этносаралық қатынастарды дамыту комитеті" республикалық мемлекеттік мекемесінің ЕРЕЖЕСІ</w:t>
      </w:r>
    </w:p>
    <w:bookmarkEnd w:id="11"/>
    <w:bookmarkStart w:name="z14" w:id="12"/>
    <w:p>
      <w:pPr>
        <w:spacing w:after="0"/>
        <w:ind w:left="0"/>
        <w:jc w:val="left"/>
      </w:pPr>
      <w:r>
        <w:rPr>
          <w:rFonts w:ascii="Times New Roman"/>
          <w:b/>
          <w:i w:val="false"/>
          <w:color w:val="000000"/>
        </w:rPr>
        <w:t xml:space="preserve"> 1 тарау. Жалпы ережелер</w:t>
      </w:r>
    </w:p>
    <w:bookmarkEnd w:id="12"/>
    <w:bookmarkStart w:name="z15" w:id="13"/>
    <w:p>
      <w:pPr>
        <w:spacing w:after="0"/>
        <w:ind w:left="0"/>
        <w:jc w:val="both"/>
      </w:pPr>
      <w:r>
        <w:rPr>
          <w:rFonts w:ascii="Times New Roman"/>
          <w:b w:val="false"/>
          <w:i w:val="false"/>
          <w:color w:val="000000"/>
          <w:sz w:val="28"/>
        </w:rPr>
        <w:t>
      1. "Қазақстан Республикасы Мәдениет және ақпарат министрлігінің Этносаралық қатынастарды дамыту комитеті" республикалық мемлекеттік мекемесі (бұдан әрі – Комитет) мемлекеттік этносаралық саясат саласында басшылықты жүзеге асыратын Қазақстан Республикасы Мәдениет және ақпарат министрлігінің (бұдан әрі – Министрлік) ведомствосы болып табылады.</w:t>
      </w:r>
    </w:p>
    <w:bookmarkEnd w:id="13"/>
    <w:bookmarkStart w:name="z16" w:id="14"/>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
    <w:bookmarkStart w:name="z17" w:id="15"/>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 бар.</w:t>
      </w:r>
    </w:p>
    <w:bookmarkEnd w:id="15"/>
    <w:bookmarkStart w:name="z18" w:id="16"/>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6"/>
    <w:bookmarkStart w:name="z19" w:id="17"/>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Комитет мемлекеттің атынан азаматтық-құқықтық қатынастардың тарапы болуға құқылы.</w:t>
      </w:r>
    </w:p>
    <w:bookmarkEnd w:id="17"/>
    <w:bookmarkStart w:name="z20" w:id="18"/>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немесе оны алмастыратын адамның бұйрықтарымен рәсімделетін шешімдер қабылдайды.</w:t>
      </w:r>
    </w:p>
    <w:bookmarkEnd w:id="18"/>
    <w:bookmarkStart w:name="z21" w:id="19"/>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9"/>
    <w:bookmarkStart w:name="z22" w:id="20"/>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 үй, "Министрліктер үйі" ғимараты, № 15 кіреберіс.</w:t>
      </w:r>
    </w:p>
    <w:bookmarkEnd w:id="20"/>
    <w:bookmarkStart w:name="z23" w:id="21"/>
    <w:p>
      <w:pPr>
        <w:spacing w:after="0"/>
        <w:ind w:left="0"/>
        <w:jc w:val="both"/>
      </w:pPr>
      <w:r>
        <w:rPr>
          <w:rFonts w:ascii="Times New Roman"/>
          <w:b w:val="false"/>
          <w:i w:val="false"/>
          <w:color w:val="000000"/>
          <w:sz w:val="28"/>
        </w:rPr>
        <w:t>
      9. Комитеттің толық атауы – "Қазақстан Республикасы Мәдениет және ақпарат министрлігінің Этносаралық қатынастарды дамыту комитеті" республикалық мемлекеттік мекемесі.</w:t>
      </w:r>
    </w:p>
    <w:bookmarkEnd w:id="21"/>
    <w:bookmarkStart w:name="z24" w:id="22"/>
    <w:p>
      <w:pPr>
        <w:spacing w:after="0"/>
        <w:ind w:left="0"/>
        <w:jc w:val="both"/>
      </w:pPr>
      <w:r>
        <w:rPr>
          <w:rFonts w:ascii="Times New Roman"/>
          <w:b w:val="false"/>
          <w:i w:val="false"/>
          <w:color w:val="000000"/>
          <w:sz w:val="28"/>
        </w:rPr>
        <w:t>
      10. Осы Ереже Комитеттің құрылтайшылық құжаты болып табылады.</w:t>
      </w:r>
    </w:p>
    <w:bookmarkEnd w:id="22"/>
    <w:bookmarkStart w:name="z25" w:id="23"/>
    <w:p>
      <w:pPr>
        <w:spacing w:after="0"/>
        <w:ind w:left="0"/>
        <w:jc w:val="both"/>
      </w:pPr>
      <w:r>
        <w:rPr>
          <w:rFonts w:ascii="Times New Roman"/>
          <w:b w:val="false"/>
          <w:i w:val="false"/>
          <w:color w:val="000000"/>
          <w:sz w:val="28"/>
        </w:rPr>
        <w:t>
      11. Комитеттің қызметін қаржыландыру республикалық бюджет есебінен жүзеге асырылады.</w:t>
      </w:r>
    </w:p>
    <w:bookmarkEnd w:id="23"/>
    <w:bookmarkStart w:name="z26" w:id="24"/>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тұрғысында шарттық қатынастарға түсуге тыйым салынады.</w:t>
      </w:r>
    </w:p>
    <w:bookmarkEnd w:id="24"/>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7" w:id="25"/>
    <w:p>
      <w:pPr>
        <w:spacing w:after="0"/>
        <w:ind w:left="0"/>
        <w:jc w:val="left"/>
      </w:pPr>
      <w:r>
        <w:rPr>
          <w:rFonts w:ascii="Times New Roman"/>
          <w:b/>
          <w:i w:val="false"/>
          <w:color w:val="000000"/>
        </w:rPr>
        <w:t xml:space="preserve"> 2 тарау. Комитет міндеттемелері,құқықтары мен міндеттері</w:t>
      </w:r>
    </w:p>
    <w:bookmarkEnd w:id="25"/>
    <w:bookmarkStart w:name="z28" w:id="26"/>
    <w:p>
      <w:pPr>
        <w:spacing w:after="0"/>
        <w:ind w:left="0"/>
        <w:jc w:val="both"/>
      </w:pPr>
      <w:r>
        <w:rPr>
          <w:rFonts w:ascii="Times New Roman"/>
          <w:b w:val="false"/>
          <w:i w:val="false"/>
          <w:color w:val="000000"/>
          <w:sz w:val="28"/>
        </w:rPr>
        <w:t>
      13. Комитеттің міндеттемелері:</w:t>
      </w:r>
    </w:p>
    <w:bookmarkEnd w:id="26"/>
    <w:bookmarkStart w:name="z29" w:id="27"/>
    <w:p>
      <w:pPr>
        <w:spacing w:after="0"/>
        <w:ind w:left="0"/>
        <w:jc w:val="both"/>
      </w:pPr>
      <w:r>
        <w:rPr>
          <w:rFonts w:ascii="Times New Roman"/>
          <w:b w:val="false"/>
          <w:i w:val="false"/>
          <w:color w:val="000000"/>
          <w:sz w:val="28"/>
        </w:rPr>
        <w:t>
      1) этносаралық қатынастар мемлекеттік саясатты қалыптастыруға және іске асыруға қатысу;</w:t>
      </w:r>
    </w:p>
    <w:bookmarkEnd w:id="27"/>
    <w:bookmarkStart w:name="z30" w:id="28"/>
    <w:p>
      <w:pPr>
        <w:spacing w:after="0"/>
        <w:ind w:left="0"/>
        <w:jc w:val="both"/>
      </w:pPr>
      <w:r>
        <w:rPr>
          <w:rFonts w:ascii="Times New Roman"/>
          <w:b w:val="false"/>
          <w:i w:val="false"/>
          <w:color w:val="000000"/>
          <w:sz w:val="28"/>
        </w:rPr>
        <w:t>
      2) Комитеттің құзыретіне жатқызылған қызмет салаларында салааралық үйлестіруді жүзеге асыру;</w:t>
      </w:r>
    </w:p>
    <w:bookmarkEnd w:id="28"/>
    <w:bookmarkStart w:name="z31" w:id="29"/>
    <w:p>
      <w:pPr>
        <w:spacing w:after="0"/>
        <w:ind w:left="0"/>
        <w:jc w:val="both"/>
      </w:pPr>
      <w:r>
        <w:rPr>
          <w:rFonts w:ascii="Times New Roman"/>
          <w:b w:val="false"/>
          <w:i w:val="false"/>
          <w:color w:val="000000"/>
          <w:sz w:val="28"/>
        </w:rPr>
        <w:t>
      3) Комитетке жүктелген өзге де міндеттер.</w:t>
      </w:r>
    </w:p>
    <w:bookmarkEnd w:id="29"/>
    <w:bookmarkStart w:name="z32" w:id="30"/>
    <w:p>
      <w:pPr>
        <w:spacing w:after="0"/>
        <w:ind w:left="0"/>
        <w:jc w:val="both"/>
      </w:pPr>
      <w:r>
        <w:rPr>
          <w:rFonts w:ascii="Times New Roman"/>
          <w:b w:val="false"/>
          <w:i w:val="false"/>
          <w:color w:val="000000"/>
          <w:sz w:val="28"/>
        </w:rPr>
        <w:t>
      14. Құқықтары мен міндеттері:</w:t>
      </w:r>
    </w:p>
    <w:bookmarkEnd w:id="30"/>
    <w:bookmarkStart w:name="z33" w:id="31"/>
    <w:p>
      <w:pPr>
        <w:spacing w:after="0"/>
        <w:ind w:left="0"/>
        <w:jc w:val="both"/>
      </w:pPr>
      <w:r>
        <w:rPr>
          <w:rFonts w:ascii="Times New Roman"/>
          <w:b w:val="false"/>
          <w:i w:val="false"/>
          <w:color w:val="000000"/>
          <w:sz w:val="28"/>
        </w:rPr>
        <w:t>
      1) Қазақстан Республикасының заңнамасында көзделген тәртіппен өз құзыреті шегінде құқықтық актілерді қабылдау;</w:t>
      </w:r>
    </w:p>
    <w:bookmarkEnd w:id="31"/>
    <w:bookmarkStart w:name="z34" w:id="32"/>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қажетті ақпарат пен материалдарды заңнамада белгіленген тәртіппен сұрату және алу;</w:t>
      </w:r>
    </w:p>
    <w:bookmarkEnd w:id="32"/>
    <w:bookmarkStart w:name="z35" w:id="33"/>
    <w:p>
      <w:pPr>
        <w:spacing w:after="0"/>
        <w:ind w:left="0"/>
        <w:jc w:val="both"/>
      </w:pPr>
      <w:r>
        <w:rPr>
          <w:rFonts w:ascii="Times New Roman"/>
          <w:b w:val="false"/>
          <w:i w:val="false"/>
          <w:color w:val="000000"/>
          <w:sz w:val="28"/>
        </w:rPr>
        <w:t>
      3) Қазақстан Республикасының заңнамасын сақтауға міндетті;</w:t>
      </w:r>
    </w:p>
    <w:bookmarkEnd w:id="33"/>
    <w:bookmarkStart w:name="z36" w:id="34"/>
    <w:p>
      <w:pPr>
        <w:spacing w:after="0"/>
        <w:ind w:left="0"/>
        <w:jc w:val="both"/>
      </w:pPr>
      <w:r>
        <w:rPr>
          <w:rFonts w:ascii="Times New Roman"/>
          <w:b w:val="false"/>
          <w:i w:val="false"/>
          <w:color w:val="000000"/>
          <w:sz w:val="28"/>
        </w:rPr>
        <w:t>
      4) Комитет жанынан консультативтік-кеңесші органдар құру;</w:t>
      </w:r>
    </w:p>
    <w:bookmarkEnd w:id="34"/>
    <w:bookmarkStart w:name="z37" w:id="35"/>
    <w:p>
      <w:pPr>
        <w:spacing w:after="0"/>
        <w:ind w:left="0"/>
        <w:jc w:val="both"/>
      </w:pPr>
      <w:r>
        <w:rPr>
          <w:rFonts w:ascii="Times New Roman"/>
          <w:b w:val="false"/>
          <w:i w:val="false"/>
          <w:color w:val="000000"/>
          <w:sz w:val="28"/>
        </w:rPr>
        <w:t>
      5) Комитеттің құзыреті шегінде іс-шараларды ұйымдастыру және өткізу;</w:t>
      </w:r>
    </w:p>
    <w:bookmarkEnd w:id="35"/>
    <w:bookmarkStart w:name="z38" w:id="36"/>
    <w:p>
      <w:pPr>
        <w:spacing w:after="0"/>
        <w:ind w:left="0"/>
        <w:jc w:val="both"/>
      </w:pPr>
      <w:r>
        <w:rPr>
          <w:rFonts w:ascii="Times New Roman"/>
          <w:b w:val="false"/>
          <w:i w:val="false"/>
          <w:color w:val="000000"/>
          <w:sz w:val="28"/>
        </w:rPr>
        <w:t>
      6) азаматтық қоғамды дамытуға үлес қосқан адамдарды мемлекеттік наградаларға ұсыну туралы ұсыныстар енгізуге құқылы;</w:t>
      </w:r>
    </w:p>
    <w:bookmarkEnd w:id="36"/>
    <w:bookmarkStart w:name="z39" w:id="37"/>
    <w:p>
      <w:pPr>
        <w:spacing w:after="0"/>
        <w:ind w:left="0"/>
        <w:jc w:val="both"/>
      </w:pPr>
      <w:r>
        <w:rPr>
          <w:rFonts w:ascii="Times New Roman"/>
          <w:b w:val="false"/>
          <w:i w:val="false"/>
          <w:color w:val="000000"/>
          <w:sz w:val="28"/>
        </w:rPr>
        <w:t>
      7) халықаралық ұйымдар мен лауазымды тұлғаларды қоса алғанда, мемлекеттік органдармен, ұйымдармен өзара іс-қимыл жасауға міндетті;</w:t>
      </w:r>
    </w:p>
    <w:bookmarkEnd w:id="37"/>
    <w:bookmarkStart w:name="z40" w:id="38"/>
    <w:p>
      <w:pPr>
        <w:spacing w:after="0"/>
        <w:ind w:left="0"/>
        <w:jc w:val="both"/>
      </w:pPr>
      <w:r>
        <w:rPr>
          <w:rFonts w:ascii="Times New Roman"/>
          <w:b w:val="false"/>
          <w:i w:val="false"/>
          <w:color w:val="000000"/>
          <w:sz w:val="28"/>
        </w:rPr>
        <w:t>
      8) Комитетке берілген мүлікті басқаруды жүзеге асыруға міндетті;</w:t>
      </w:r>
    </w:p>
    <w:bookmarkEnd w:id="38"/>
    <w:bookmarkStart w:name="z41" w:id="39"/>
    <w:p>
      <w:pPr>
        <w:spacing w:after="0"/>
        <w:ind w:left="0"/>
        <w:jc w:val="both"/>
      </w:pPr>
      <w:r>
        <w:rPr>
          <w:rFonts w:ascii="Times New Roman"/>
          <w:b w:val="false"/>
          <w:i w:val="false"/>
          <w:color w:val="000000"/>
          <w:sz w:val="28"/>
        </w:rPr>
        <w:t>
      9) Қазақстан Республикасының қолданыстағы заңнамасымен қарастырылған өзге де құқықтарды жүзеге асыру.</w:t>
      </w:r>
    </w:p>
    <w:bookmarkEnd w:id="39"/>
    <w:bookmarkStart w:name="z42" w:id="40"/>
    <w:p>
      <w:pPr>
        <w:spacing w:after="0"/>
        <w:ind w:left="0"/>
        <w:jc w:val="both"/>
      </w:pPr>
      <w:r>
        <w:rPr>
          <w:rFonts w:ascii="Times New Roman"/>
          <w:b w:val="false"/>
          <w:i w:val="false"/>
          <w:color w:val="000000"/>
          <w:sz w:val="28"/>
        </w:rPr>
        <w:t>
      15. Функциялары:</w:t>
      </w:r>
    </w:p>
    <w:bookmarkEnd w:id="40"/>
    <w:p>
      <w:pPr>
        <w:spacing w:after="0"/>
        <w:ind w:left="0"/>
        <w:jc w:val="both"/>
      </w:pPr>
      <w:r>
        <w:rPr>
          <w:rFonts w:ascii="Times New Roman"/>
          <w:b w:val="false"/>
          <w:i w:val="false"/>
          <w:color w:val="000000"/>
          <w:sz w:val="28"/>
        </w:rPr>
        <w:t>
      1) жалпы функциялар:</w:t>
      </w:r>
    </w:p>
    <w:p>
      <w:pPr>
        <w:spacing w:after="0"/>
        <w:ind w:left="0"/>
        <w:jc w:val="both"/>
      </w:pPr>
      <w:r>
        <w:rPr>
          <w:rFonts w:ascii="Times New Roman"/>
          <w:b w:val="false"/>
          <w:i w:val="false"/>
          <w:color w:val="000000"/>
          <w:sz w:val="28"/>
        </w:rPr>
        <w:t xml:space="preserve">
      стратегиялық: </w:t>
      </w:r>
    </w:p>
    <w:p>
      <w:pPr>
        <w:spacing w:after="0"/>
        <w:ind w:left="0"/>
        <w:jc w:val="both"/>
      </w:pPr>
      <w:r>
        <w:rPr>
          <w:rFonts w:ascii="Times New Roman"/>
          <w:b w:val="false"/>
          <w:i w:val="false"/>
          <w:color w:val="000000"/>
          <w:sz w:val="28"/>
        </w:rPr>
        <w:t xml:space="preserve">
      Комитеттің құзыретіне жататын мәселелер бойынша стратегиялық және бағдарламалық құжаттарды әзірлеу; </w:t>
      </w:r>
    </w:p>
    <w:p>
      <w:pPr>
        <w:spacing w:after="0"/>
        <w:ind w:left="0"/>
        <w:jc w:val="both"/>
      </w:pPr>
      <w:r>
        <w:rPr>
          <w:rFonts w:ascii="Times New Roman"/>
          <w:b w:val="false"/>
          <w:i w:val="false"/>
          <w:color w:val="000000"/>
          <w:sz w:val="28"/>
        </w:rPr>
        <w:t>
      өз құзыреті шегінде ұлттық қауіпсіздік жүйесін жетілдіру жөнінде ұсыныстар енгізу, сондай-ақ ұлттық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келісімдерді, меморандумдар мен шарттарды, оның ішінде халықаралық шарттарды әзірлеу және жасасу;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бостандықтарына қатысты нормативтік құқықтық актілерді қоспағанда, оларды бекіту жөніндегі тікелей өкілеттік Министрдің бұйрықтарында көзделген жағдайда Комитеттің құзыретіне жататын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этносаралық қатынастар саласындағы мемлекеттік саясатты жетілдіру және іске асыруға қатысу, қоғамдық келісім мен ұлттық бірлікті қамтамасыз ету жөнінде ұсыныстар әзірлеу;</w:t>
      </w:r>
    </w:p>
    <w:p>
      <w:pPr>
        <w:spacing w:after="0"/>
        <w:ind w:left="0"/>
        <w:jc w:val="both"/>
      </w:pPr>
      <w:r>
        <w:rPr>
          <w:rFonts w:ascii="Times New Roman"/>
          <w:b w:val="false"/>
          <w:i w:val="false"/>
          <w:color w:val="000000"/>
          <w:sz w:val="28"/>
        </w:rPr>
        <w:t>
      Комитет реттейтін салаларда норматитвік құқықтық актілерге құқықтық мониторинг жүргізу, оның ішінде этносаралық қатынастарды дамыту мәселелерінде халықтың құқытық сауаттылығын арттыру;</w:t>
      </w:r>
    </w:p>
    <w:p>
      <w:pPr>
        <w:spacing w:after="0"/>
        <w:ind w:left="0"/>
        <w:jc w:val="both"/>
      </w:pPr>
      <w:r>
        <w:rPr>
          <w:rFonts w:ascii="Times New Roman"/>
          <w:b w:val="false"/>
          <w:i w:val="false"/>
          <w:color w:val="000000"/>
          <w:sz w:val="28"/>
        </w:rPr>
        <w:t>
      Қазақстан Республикасында этносаралық қатынастардың дамуын мониторингілеу және бақылау;</w:t>
      </w:r>
    </w:p>
    <w:p>
      <w:pPr>
        <w:spacing w:after="0"/>
        <w:ind w:left="0"/>
        <w:jc w:val="both"/>
      </w:pPr>
      <w:r>
        <w:rPr>
          <w:rFonts w:ascii="Times New Roman"/>
          <w:b w:val="false"/>
          <w:i w:val="false"/>
          <w:color w:val="000000"/>
          <w:sz w:val="28"/>
        </w:rPr>
        <w:t>
      Қазақстан халқы Ассамблеясымен (бұдан әрі – ҚХА), орталық мемлекеттік, жергілікті атқарушы органдармен және өзге де ұйымдармен Комитеттің құзыретіне жататын мәселелер бойынша өзара іс-қимыл жасау;</w:t>
      </w:r>
    </w:p>
    <w:p>
      <w:pPr>
        <w:spacing w:after="0"/>
        <w:ind w:left="0"/>
        <w:jc w:val="both"/>
      </w:pPr>
      <w:r>
        <w:rPr>
          <w:rFonts w:ascii="Times New Roman"/>
          <w:b w:val="false"/>
          <w:i w:val="false"/>
          <w:color w:val="000000"/>
          <w:sz w:val="28"/>
        </w:rPr>
        <w:t xml:space="preserve">
      жергілікті атқарушы органдардың этносаралық қатынастар саласындағы қызметіне әдістемелік басшылықты қамтамасыз ету; </w:t>
      </w:r>
    </w:p>
    <w:p>
      <w:pPr>
        <w:spacing w:after="0"/>
        <w:ind w:left="0"/>
        <w:jc w:val="both"/>
      </w:pPr>
      <w:r>
        <w:rPr>
          <w:rFonts w:ascii="Times New Roman"/>
          <w:b w:val="false"/>
          <w:i w:val="false"/>
          <w:color w:val="000000"/>
          <w:sz w:val="28"/>
        </w:rPr>
        <w:t>
      этносаралық қатынастарды дамыту және қоғамдық келісімді нығайту саласында мемлекеттік стратегиялық бағдарламалар мен құжаттарды ілгерілету жөніндегі ақпараттық түсіндіру іс-шараларын іске асыру;</w:t>
      </w:r>
    </w:p>
    <w:p>
      <w:pPr>
        <w:spacing w:after="0"/>
        <w:ind w:left="0"/>
        <w:jc w:val="both"/>
      </w:pPr>
      <w:r>
        <w:rPr>
          <w:rFonts w:ascii="Times New Roman"/>
          <w:b w:val="false"/>
          <w:i w:val="false"/>
          <w:color w:val="000000"/>
          <w:sz w:val="28"/>
        </w:rPr>
        <w:t>
      ішкі саяси тұрақтылықты, этносаралық келісімді нығайтуға бағытталған халықаралық, республикалық және өзге де іс-шараларды, акциялар мен байқауларды өткізуді ұйымдастыру;</w:t>
      </w:r>
    </w:p>
    <w:p>
      <w:pPr>
        <w:spacing w:after="0"/>
        <w:ind w:left="0"/>
        <w:jc w:val="both"/>
      </w:pPr>
      <w:r>
        <w:rPr>
          <w:rFonts w:ascii="Times New Roman"/>
          <w:b w:val="false"/>
          <w:i w:val="false"/>
          <w:color w:val="000000"/>
          <w:sz w:val="28"/>
        </w:rPr>
        <w:t>
      республикадағы этносаралық ахауалды мониторингілеу және талдау;</w:t>
      </w:r>
    </w:p>
    <w:p>
      <w:pPr>
        <w:spacing w:after="0"/>
        <w:ind w:left="0"/>
        <w:jc w:val="both"/>
      </w:pPr>
      <w:r>
        <w:rPr>
          <w:rFonts w:ascii="Times New Roman"/>
          <w:b w:val="false"/>
          <w:i w:val="false"/>
          <w:color w:val="000000"/>
          <w:sz w:val="28"/>
        </w:rPr>
        <w:t>
      этносаралық қатынастарды дамыту және жалпыұлттық бірлікті қамтамасыз ету мәселелері бойынша қоғамдық бірлестіктердің, коммерциялық емес ұйымдардың, кәсіптік одақтар мен өзге де ұйымдардың, сараптамалық қоғам өкілдерімен өзара іс-қимыл;</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Ұлттық кәсіпкерлер палатасына және сараптамалық кеңестерге консультативтік кәсіпкерлік субъектілерінің мүдделерін қозғайтын консультативтік құжатты немесе нормативтік құқықтық актінің тиісті жобасын сараптамалық қорытындылар алу үшін ашық нормативтік құқықтық актілердің интернет-порталына орналастыру туралы хабарлама жіберу;</w:t>
      </w:r>
    </w:p>
    <w:p>
      <w:pPr>
        <w:spacing w:after="0"/>
        <w:ind w:left="0"/>
        <w:jc w:val="both"/>
      </w:pPr>
      <w:r>
        <w:rPr>
          <w:rFonts w:ascii="Times New Roman"/>
          <w:b w:val="false"/>
          <w:i w:val="false"/>
          <w:color w:val="000000"/>
          <w:sz w:val="28"/>
        </w:rPr>
        <w:t>
      Комитеттің құзыреті аясында қоғамдық кеңестің ұсынымдарын қарау;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ҚХА қоғамдық жобаларының жүзеге асырылуына талдау жасауға және мониторингке қатысу;</w:t>
      </w:r>
    </w:p>
    <w:p>
      <w:pPr>
        <w:spacing w:after="0"/>
        <w:ind w:left="0"/>
        <w:jc w:val="both"/>
      </w:pPr>
      <w:r>
        <w:rPr>
          <w:rFonts w:ascii="Times New Roman"/>
          <w:b w:val="false"/>
          <w:i w:val="false"/>
          <w:color w:val="000000"/>
          <w:sz w:val="28"/>
        </w:rPr>
        <w:t>
      ҚХА қоғамдық құрылымдарының қызметіне талдау жасауға қатысу;</w:t>
      </w:r>
    </w:p>
    <w:p>
      <w:pPr>
        <w:spacing w:after="0"/>
        <w:ind w:left="0"/>
        <w:jc w:val="both"/>
      </w:pPr>
      <w:r>
        <w:rPr>
          <w:rFonts w:ascii="Times New Roman"/>
          <w:b w:val="false"/>
          <w:i w:val="false"/>
          <w:color w:val="000000"/>
          <w:sz w:val="28"/>
        </w:rPr>
        <w:t>
      этномәдени бірлестіктердің жұмысына мониторинг пе талдауды жүзеге асыру;</w:t>
      </w:r>
    </w:p>
    <w:p>
      <w:pPr>
        <w:spacing w:after="0"/>
        <w:ind w:left="0"/>
        <w:jc w:val="both"/>
      </w:pPr>
      <w:r>
        <w:rPr>
          <w:rFonts w:ascii="Times New Roman"/>
          <w:b w:val="false"/>
          <w:i w:val="false"/>
          <w:color w:val="000000"/>
          <w:sz w:val="28"/>
        </w:rPr>
        <w:t>
      этносаралық келісім мен толеранттылықты нығайту бойынша жастар ұйымдарымен және өзге де қоғамдық ұйымдармен өзара іс-қимыл жасауды және ынтымақтастықты жүзеге асыру;</w:t>
      </w:r>
    </w:p>
    <w:p>
      <w:pPr>
        <w:spacing w:after="0"/>
        <w:ind w:left="0"/>
        <w:jc w:val="both"/>
      </w:pPr>
      <w:r>
        <w:rPr>
          <w:rFonts w:ascii="Times New Roman"/>
          <w:b w:val="false"/>
          <w:i w:val="false"/>
          <w:color w:val="000000"/>
          <w:sz w:val="28"/>
        </w:rPr>
        <w:t>
      жастар арасында этносаралық келісім мен толеранттылықты нығайту жөнінде түсіндіру жұмысын жүзеге асыру;</w:t>
      </w:r>
    </w:p>
    <w:p>
      <w:pPr>
        <w:spacing w:after="0"/>
        <w:ind w:left="0"/>
        <w:jc w:val="both"/>
      </w:pPr>
      <w:r>
        <w:rPr>
          <w:rFonts w:ascii="Times New Roman"/>
          <w:b w:val="false"/>
          <w:i w:val="false"/>
          <w:color w:val="000000"/>
          <w:sz w:val="28"/>
        </w:rPr>
        <w:t xml:space="preserve">
      Комитеттің құзыретіне жататын қызмет салаларында ведомствоаралық өзара іс-қимылды және салааралық үйлестіруді жүзеге асыру; </w:t>
      </w:r>
    </w:p>
    <w:p>
      <w:pPr>
        <w:spacing w:after="0"/>
        <w:ind w:left="0"/>
        <w:jc w:val="both"/>
      </w:pPr>
      <w:r>
        <w:rPr>
          <w:rFonts w:ascii="Times New Roman"/>
          <w:b w:val="false"/>
          <w:i w:val="false"/>
          <w:color w:val="000000"/>
          <w:sz w:val="28"/>
        </w:rPr>
        <w:t>
      ашық деректердің, ашық бюджеттердің интернет-порталында ақпаратты орналастыру;</w:t>
      </w:r>
    </w:p>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ведомстволық бағынысты ұйымдарға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 сондай-ақ өтініштерде (өтініштер, шағымдар), сұрау салуларда, ұсыныстарда, үн қосуларда және хабарламаларда жеке және заңды тұлғалар көтеретін жүйелі проблемаларды талдауды, мониторингілеуді және анықтауды жүзеге асыру;</w:t>
      </w:r>
    </w:p>
    <w:p>
      <w:pPr>
        <w:spacing w:after="0"/>
        <w:ind w:left="0"/>
        <w:jc w:val="both"/>
      </w:pPr>
      <w:r>
        <w:rPr>
          <w:rFonts w:ascii="Times New Roman"/>
          <w:b w:val="false"/>
          <w:i w:val="false"/>
          <w:color w:val="000000"/>
          <w:sz w:val="28"/>
        </w:rPr>
        <w:t>
      қажет болған кезде Қазақстан Республикасы Әділет министрлігінің сұрау салуы бойынша хабардар ету тәсілінің және реттеуші саясаттың консультативтік құжатын жария талқылауды жүргізу тәсілінің (тәсілдерінің) толықтығы бойынша қорытынды беру;</w:t>
      </w:r>
    </w:p>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p>
      <w:pPr>
        <w:spacing w:after="0"/>
        <w:ind w:left="0"/>
        <w:jc w:val="both"/>
      </w:pPr>
      <w:r>
        <w:rPr>
          <w:rFonts w:ascii="Times New Roman"/>
          <w:b w:val="false"/>
          <w:i w:val="false"/>
          <w:color w:val="000000"/>
          <w:sz w:val="28"/>
        </w:rPr>
        <w:t>
      Министрліктің мемлекеттік сатып алу жоспарына этносаралық қатынастар саласы бойынша ұсыныстарды (іс-шаралар, жобалар, қызметтер және басқа) әзірлеу және жолдау;</w:t>
      </w:r>
    </w:p>
    <w:p>
      <w:pPr>
        <w:spacing w:after="0"/>
        <w:ind w:left="0"/>
        <w:jc w:val="both"/>
      </w:pPr>
      <w:r>
        <w:rPr>
          <w:rFonts w:ascii="Times New Roman"/>
          <w:b w:val="false"/>
          <w:i w:val="false"/>
          <w:color w:val="000000"/>
          <w:sz w:val="28"/>
        </w:rPr>
        <w:t>
      Комитеттің құзыреті аясында мемлекеттік сатып алу саласындағы қызметті жүзеге асыру;</w:t>
      </w:r>
    </w:p>
    <w:p>
      <w:pPr>
        <w:spacing w:after="0"/>
        <w:ind w:left="0"/>
        <w:jc w:val="both"/>
      </w:pPr>
      <w:r>
        <w:rPr>
          <w:rFonts w:ascii="Times New Roman"/>
          <w:b w:val="false"/>
          <w:i w:val="false"/>
          <w:color w:val="000000"/>
          <w:sz w:val="28"/>
        </w:rPr>
        <w:t>
      көрсетілген қызметтер актілерін қарау және келісу;</w:t>
      </w:r>
    </w:p>
    <w:p>
      <w:pPr>
        <w:spacing w:after="0"/>
        <w:ind w:left="0"/>
        <w:jc w:val="both"/>
      </w:pPr>
      <w:r>
        <w:rPr>
          <w:rFonts w:ascii="Times New Roman"/>
          <w:b w:val="false"/>
          <w:i w:val="false"/>
          <w:color w:val="000000"/>
          <w:sz w:val="28"/>
        </w:rPr>
        <w:t>
      үкіметтік емес ұйымдармен өзара іс-қимыл саласындағы уәкілетті орган айқындайтын тәртіппен халық, оның ішінде жастар арасында этносаралық келісім мен толеранттылықты нығайту мәселелері бойынша мемлекеттік әлеуметтік тапсырысты, стратегиялық әріптестікті іске асыруға арналған мемлекеттік тапсырысты, гранттар мен сыйлықтарды қалыптастыруды, іске асыру мониторингін және нәтижелерін бағалауды жүзеге асыру;</w:t>
      </w:r>
    </w:p>
    <w:p>
      <w:pPr>
        <w:spacing w:after="0"/>
        <w:ind w:left="0"/>
        <w:jc w:val="both"/>
      </w:pPr>
      <w:r>
        <w:rPr>
          <w:rFonts w:ascii="Times New Roman"/>
          <w:b w:val="false"/>
          <w:i w:val="false"/>
          <w:color w:val="000000"/>
          <w:sz w:val="28"/>
        </w:rPr>
        <w:t>
      біліктілік анықтамалықтарды және басшылардың, мамандардың және этносаралық қатынастар саласындағы басқа да мемлекеттік ұйымдардың қызметшілері лауазымдарының үлгілік біліктілік сипаттамаларын әзірлеу, бекіту;</w:t>
      </w:r>
    </w:p>
    <w:p>
      <w:pPr>
        <w:spacing w:after="0"/>
        <w:ind w:left="0"/>
        <w:jc w:val="both"/>
      </w:pPr>
      <w:r>
        <w:rPr>
          <w:rFonts w:ascii="Times New Roman"/>
          <w:b w:val="false"/>
          <w:i w:val="false"/>
          <w:color w:val="000000"/>
          <w:sz w:val="28"/>
        </w:rPr>
        <w:t>
      Қазақстан Республикасының заңнамасында белгіленген құзыреті шегінде терроризмге қарсы іс-қимылды жүзеге асыру;</w:t>
      </w:r>
    </w:p>
    <w:p>
      <w:pPr>
        <w:spacing w:after="0"/>
        <w:ind w:left="0"/>
        <w:jc w:val="both"/>
      </w:pPr>
      <w:r>
        <w:rPr>
          <w:rFonts w:ascii="Times New Roman"/>
          <w:b w:val="false"/>
          <w:i w:val="false"/>
          <w:color w:val="000000"/>
          <w:sz w:val="28"/>
        </w:rPr>
        <w:t>
      саласындағы Қазақстан Республикасының жұмылдыру дайындығы мен жұмылдыру заңдары мен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мемлекеттік статистика саласындағы уәкілетті органмен келісу бойынша Министрлік реттейтін салада әкімшілік деректерді жинауға арналған нысандарды әзірлеу және бекіту;</w:t>
      </w:r>
    </w:p>
    <w:p>
      <w:pPr>
        <w:spacing w:after="0"/>
        <w:ind w:left="0"/>
        <w:jc w:val="both"/>
      </w:pPr>
      <w:r>
        <w:rPr>
          <w:rFonts w:ascii="Times New Roman"/>
          <w:b w:val="false"/>
          <w:i w:val="false"/>
          <w:color w:val="000000"/>
          <w:sz w:val="28"/>
        </w:rPr>
        <w:t>
      халықты ұлттық қауіпсіздіктің жай-күйі және оны қамтамасыз ету жөнінде қабылданатын шаралар туралы хабардар ету, мемлекеттік құпияларды қорғау саласындағы заңнаманы сақтай отырып, насихаттау және қарсы насихаттау қызметін жүргізу;</w:t>
      </w:r>
    </w:p>
    <w:p>
      <w:pPr>
        <w:spacing w:after="0"/>
        <w:ind w:left="0"/>
        <w:jc w:val="both"/>
      </w:pPr>
      <w:r>
        <w:rPr>
          <w:rFonts w:ascii="Times New Roman"/>
          <w:b w:val="false"/>
          <w:i w:val="false"/>
          <w:color w:val="000000"/>
          <w:sz w:val="28"/>
        </w:rPr>
        <w:t>
      Қазақстан Республикасының этносаралық қатынастар саласында әлеуметтік-экономикалық даму болжамының көрсеткіштерін болжау әдістемесін бекіту және әзірлеу;</w:t>
      </w:r>
    </w:p>
    <w:p>
      <w:pPr>
        <w:spacing w:after="0"/>
        <w:ind w:left="0"/>
        <w:jc w:val="both"/>
      </w:pPr>
      <w:r>
        <w:rPr>
          <w:rFonts w:ascii="Times New Roman"/>
          <w:b w:val="false"/>
          <w:i w:val="false"/>
          <w:color w:val="000000"/>
          <w:sz w:val="28"/>
        </w:rPr>
        <w:t>
      Комитеттің құзыреті шегінде техникалық регламенттер мен ұлттық стандарттарды әзірлеу бойынша жұмыстарды ұйымдастыру;</w:t>
      </w:r>
    </w:p>
    <w:p>
      <w:pPr>
        <w:spacing w:after="0"/>
        <w:ind w:left="0"/>
        <w:jc w:val="both"/>
      </w:pPr>
      <w:r>
        <w:rPr>
          <w:rFonts w:ascii="Times New Roman"/>
          <w:b w:val="false"/>
          <w:i w:val="false"/>
          <w:color w:val="000000"/>
          <w:sz w:val="28"/>
        </w:rPr>
        <w:t>
      Мемлекеттік жоспарлау жүйесі құжаттарының іс-шараларын сапалы және уақтылы орындау жөніндегі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коммерциялық емес ұйымдармен және өзге де ұйымдармен өзара іс-қимыл жасау;</w:t>
      </w:r>
    </w:p>
    <w:p>
      <w:pPr>
        <w:spacing w:after="0"/>
        <w:ind w:left="0"/>
        <w:jc w:val="both"/>
      </w:pPr>
      <w:r>
        <w:rPr>
          <w:rFonts w:ascii="Times New Roman"/>
          <w:b w:val="false"/>
          <w:i w:val="false"/>
          <w:color w:val="000000"/>
          <w:sz w:val="28"/>
        </w:rPr>
        <w:t>
      Біріккен Ұлттар Ұйымының орнықты даму мақсаттарын Комитет құзыреті шегінде имплементациялау жөніндегі жұмысты қамтамасыз ету;</w:t>
      </w:r>
    </w:p>
    <w:p>
      <w:pPr>
        <w:spacing w:after="0"/>
        <w:ind w:left="0"/>
        <w:jc w:val="both"/>
      </w:pPr>
      <w:r>
        <w:rPr>
          <w:rFonts w:ascii="Times New Roman"/>
          <w:b w:val="false"/>
          <w:i w:val="false"/>
          <w:color w:val="000000"/>
          <w:sz w:val="28"/>
        </w:rPr>
        <w:t>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орналастыру;</w:t>
      </w:r>
    </w:p>
    <w:p>
      <w:pPr>
        <w:spacing w:after="0"/>
        <w:ind w:left="0"/>
        <w:jc w:val="both"/>
      </w:pPr>
      <w:r>
        <w:rPr>
          <w:rFonts w:ascii="Times New Roman"/>
          <w:b w:val="false"/>
          <w:i w:val="false"/>
          <w:color w:val="000000"/>
          <w:sz w:val="28"/>
        </w:rPr>
        <w:t>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xml:space="preserve">
      техникалық регламенттерді, оның ішінде Еуразиялық экономикалық одақтың техникалық регламенттерін іске асыру жөніндегі іс-шаралар жоспарларын әзірлеу және орындау; </w:t>
      </w:r>
    </w:p>
    <w:p>
      <w:pPr>
        <w:spacing w:after="0"/>
        <w:ind w:left="0"/>
        <w:jc w:val="both"/>
      </w:pPr>
      <w:r>
        <w:rPr>
          <w:rFonts w:ascii="Times New Roman"/>
          <w:b w:val="false"/>
          <w:i w:val="false"/>
          <w:color w:val="000000"/>
          <w:sz w:val="28"/>
        </w:rPr>
        <w:t>
      кәсіптер тізіліміне өзгерістер мен толықтырулар енгізу бойынша кәсіптік біліктілікті тану саласындағы уәкілетті органға ұсыныстар енгізу;</w:t>
      </w:r>
    </w:p>
    <w:p>
      <w:pPr>
        <w:spacing w:after="0"/>
        <w:ind w:left="0"/>
        <w:jc w:val="both"/>
      </w:pPr>
      <w:r>
        <w:rPr>
          <w:rFonts w:ascii="Times New Roman"/>
          <w:b w:val="false"/>
          <w:i w:val="false"/>
          <w:color w:val="000000"/>
          <w:sz w:val="28"/>
        </w:rPr>
        <w:t>
      кәсіптік стандарттарды әзірлеу және (немесе) өзектілендіру жөніндегі ұсыныстарды тұжырымдау және оларды кәсіптік біліктілікті тану саласындағы уәкілетті органға жіберу;</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қалыптастыру;</w:t>
      </w:r>
    </w:p>
    <w:p>
      <w:pPr>
        <w:spacing w:after="0"/>
        <w:ind w:left="0"/>
        <w:jc w:val="both"/>
      </w:pPr>
      <w:r>
        <w:rPr>
          <w:rFonts w:ascii="Times New Roman"/>
          <w:b w:val="false"/>
          <w:i w:val="false"/>
          <w:color w:val="000000"/>
          <w:sz w:val="28"/>
        </w:rPr>
        <w:t>
      кәсіптік біліктілік жөніндегі салалық кеңестер туралы ережені әзірлеу және бекіту;</w:t>
      </w:r>
    </w:p>
    <w:p>
      <w:pPr>
        <w:spacing w:after="0"/>
        <w:ind w:left="0"/>
        <w:jc w:val="both"/>
      </w:pPr>
      <w:r>
        <w:rPr>
          <w:rFonts w:ascii="Times New Roman"/>
          <w:b w:val="false"/>
          <w:i w:val="false"/>
          <w:color w:val="000000"/>
          <w:sz w:val="28"/>
        </w:rPr>
        <w:t>
      бюджеттік жоспарлау жөніндегі орталық уәкілетті органмен келісу бойынша этносаралық қатынастар саласындағы заттай нормаларды әзірлеу және бекіту;</w:t>
      </w:r>
    </w:p>
    <w:p>
      <w:pPr>
        <w:spacing w:after="0"/>
        <w:ind w:left="0"/>
        <w:jc w:val="both"/>
      </w:pPr>
      <w:r>
        <w:rPr>
          <w:rFonts w:ascii="Times New Roman"/>
          <w:b w:val="false"/>
          <w:i w:val="false"/>
          <w:color w:val="000000"/>
          <w:sz w:val="28"/>
        </w:rPr>
        <w:t>
      уәкілетті органмен келісу бойынша әкімшілік деректерді жинауға арналған нысандарды, сондай-ақ көрсеткіштерді есептеу әдістемелерін бекіту;</w:t>
      </w:r>
    </w:p>
    <w:p>
      <w:pPr>
        <w:spacing w:after="0"/>
        <w:ind w:left="0"/>
        <w:jc w:val="both"/>
      </w:pPr>
      <w:r>
        <w:rPr>
          <w:rFonts w:ascii="Times New Roman"/>
          <w:b w:val="false"/>
          <w:i w:val="false"/>
          <w:color w:val="000000"/>
          <w:sz w:val="28"/>
        </w:rPr>
        <w:t>
      мемлекеттік статистика саласындағы уәкілетті мемлекеттік органмен келісу бойынша ведомстволық статистикалық байқаулар жүргізуге арналған нысандарды және оларды толтыру жөніндегі нұсқаулықты әзірлеу және бекіту;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сондай-ақ Министрліктің басшылығының тапсырмасында көзделген өзге де функцияларды жүзеге асыру.</w:t>
      </w:r>
    </w:p>
    <w:p>
      <w:pPr>
        <w:spacing w:after="0"/>
        <w:ind w:left="0"/>
        <w:jc w:val="both"/>
      </w:pPr>
      <w:r>
        <w:rPr>
          <w:rFonts w:ascii="Times New Roman"/>
          <w:b w:val="false"/>
          <w:i w:val="false"/>
          <w:color w:val="000000"/>
          <w:sz w:val="28"/>
        </w:rPr>
        <w:t>
      Осы тармақтың 1) тармақшада көзделген функциялар ортақ болып табылады және оларды Комитеттің барлық басқармалары өз құзыреттері шегінде іске асырады.</w:t>
      </w:r>
    </w:p>
    <w:p>
      <w:pPr>
        <w:spacing w:after="0"/>
        <w:ind w:left="0"/>
        <w:jc w:val="both"/>
      </w:pPr>
      <w:r>
        <w:rPr>
          <w:rFonts w:ascii="Times New Roman"/>
          <w:b w:val="false"/>
          <w:i w:val="false"/>
          <w:color w:val="000000"/>
          <w:sz w:val="28"/>
        </w:rPr>
        <w:t>
      2) Этносарарлық қатынастар мониторингі басқармасы:</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xml:space="preserve">
      республикадағы этносаралық келісімнің жай-күйін зерделеу және талдау жүргізу; </w:t>
      </w:r>
    </w:p>
    <w:p>
      <w:pPr>
        <w:spacing w:after="0"/>
        <w:ind w:left="0"/>
        <w:jc w:val="both"/>
      </w:pPr>
      <w:r>
        <w:rPr>
          <w:rFonts w:ascii="Times New Roman"/>
          <w:b w:val="false"/>
          <w:i w:val="false"/>
          <w:color w:val="000000"/>
          <w:sz w:val="28"/>
        </w:rPr>
        <w:t>
      этносаралық қатынастар саласындағы мемлекеттік саясатты іске асыру мәселелері бойынша талдамалық және өзге де зерттеулердің сапалы жүргізілуін қамтамасыз ету және бақылау;</w:t>
      </w:r>
    </w:p>
    <w:p>
      <w:pPr>
        <w:spacing w:after="0"/>
        <w:ind w:left="0"/>
        <w:jc w:val="both"/>
      </w:pPr>
      <w:r>
        <w:rPr>
          <w:rFonts w:ascii="Times New Roman"/>
          <w:b w:val="false"/>
          <w:i w:val="false"/>
          <w:color w:val="000000"/>
          <w:sz w:val="28"/>
        </w:rPr>
        <w:t>
      Басқарманың құзыреті шеңберінде этникалық топтар бөлінісінде статистикалық және өзге де деректерді жинауды және өңдеуді жүзеге асыру;</w:t>
      </w:r>
    </w:p>
    <w:p>
      <w:pPr>
        <w:spacing w:after="0"/>
        <w:ind w:left="0"/>
        <w:jc w:val="both"/>
      </w:pPr>
      <w:r>
        <w:rPr>
          <w:rFonts w:ascii="Times New Roman"/>
          <w:b w:val="false"/>
          <w:i w:val="false"/>
          <w:color w:val="000000"/>
          <w:sz w:val="28"/>
        </w:rPr>
        <w:t xml:space="preserve">
      Басқарманың құзыреті шеңберінде жергілікті атқарушы органдардың этносаралық қатынастар саласында талдамалық және әлеуметтанулық зерттеулер жүргізу барысына мониторингті қамтамасыз ету; </w:t>
      </w:r>
    </w:p>
    <w:p>
      <w:pPr>
        <w:spacing w:after="0"/>
        <w:ind w:left="0"/>
        <w:jc w:val="both"/>
      </w:pPr>
      <w:r>
        <w:rPr>
          <w:rFonts w:ascii="Times New Roman"/>
          <w:b w:val="false"/>
          <w:i w:val="false"/>
          <w:color w:val="000000"/>
          <w:sz w:val="28"/>
        </w:rPr>
        <w:t xml:space="preserve">
      жергілікті атқарушы органдар ұсынған әлеуметтанулық есептердегі деректердің сәйкестігіне талдау, верификация және сараптама жүргізу; </w:t>
      </w:r>
    </w:p>
    <w:p>
      <w:pPr>
        <w:spacing w:after="0"/>
        <w:ind w:left="0"/>
        <w:jc w:val="both"/>
      </w:pPr>
      <w:r>
        <w:rPr>
          <w:rFonts w:ascii="Times New Roman"/>
          <w:b w:val="false"/>
          <w:i w:val="false"/>
          <w:color w:val="000000"/>
          <w:sz w:val="28"/>
        </w:rPr>
        <w:t>
      Басқарманың құзыреті шеңберінде қоғамдық келісім мен жалпыұлттық бірлікті сақтау және нығайту мәселелері бойынша әдістемелік қамтамасыз ету;</w:t>
      </w:r>
    </w:p>
    <w:p>
      <w:pPr>
        <w:spacing w:after="0"/>
        <w:ind w:left="0"/>
        <w:jc w:val="both"/>
      </w:pPr>
      <w:r>
        <w:rPr>
          <w:rFonts w:ascii="Times New Roman"/>
          <w:b w:val="false"/>
          <w:i w:val="false"/>
          <w:color w:val="000000"/>
          <w:sz w:val="28"/>
        </w:rPr>
        <w:t xml:space="preserve">
      этносаралық қатынастардың жай-күйін және жергілікті атқарушы органдар жұмысының нәтижелерін бағалауды талдамалық және мониторингтік сүйемелдеу. </w:t>
      </w:r>
    </w:p>
    <w:p>
      <w:pPr>
        <w:spacing w:after="0"/>
        <w:ind w:left="0"/>
        <w:jc w:val="both"/>
      </w:pPr>
      <w:r>
        <w:rPr>
          <w:rFonts w:ascii="Times New Roman"/>
          <w:b w:val="false"/>
          <w:i w:val="false"/>
          <w:color w:val="000000"/>
          <w:sz w:val="28"/>
        </w:rPr>
        <w:t>
      3) Этносаралық қатынастар саласындағы жобаларды іске асыру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этносаралық қатынастар саласындағы ең төменгі нормативтерді міндетті түрде қолдана отырып ведомстволық бағынысты ұйымдар нормативінің ең төменгі стандарттар желісінің нормаларын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xml:space="preserve">
      Басқарманың құзыреті шеңберінде нысаналы индикаторларға, көрсеткіштерге қол жеткізу, мемлекеттік жоспарлау жүйесі құжаттарының іс-шараларын сапалы және уақтылы орындау жөніндегі жұмысты үйлестіру және қамтамасыз ету; </w:t>
      </w:r>
    </w:p>
    <w:p>
      <w:pPr>
        <w:spacing w:after="0"/>
        <w:ind w:left="0"/>
        <w:jc w:val="both"/>
      </w:pPr>
      <w:r>
        <w:rPr>
          <w:rFonts w:ascii="Times New Roman"/>
          <w:b w:val="false"/>
          <w:i w:val="false"/>
          <w:color w:val="000000"/>
          <w:sz w:val="28"/>
        </w:rPr>
        <w:t xml:space="preserve">
      ел басшылығының тапсырмаларын және Министрліктің этносаралық қатынастарды дамыту саласындағы стратегиялық құжаттарын орындау бойынша жиынтық-талдамалық қызметті жүзеге асыру; </w:t>
      </w:r>
    </w:p>
    <w:p>
      <w:pPr>
        <w:spacing w:after="0"/>
        <w:ind w:left="0"/>
        <w:jc w:val="both"/>
      </w:pPr>
      <w:r>
        <w:rPr>
          <w:rFonts w:ascii="Times New Roman"/>
          <w:b w:val="false"/>
          <w:i w:val="false"/>
          <w:color w:val="000000"/>
          <w:sz w:val="28"/>
        </w:rPr>
        <w:t xml:space="preserve">
      этносаралық салада жоспарланған және өткізілген іс-шаралар туралы есепті материалдарды тұрақты негізде (апта сайын, ай сайын және тоқсан сайын) дайындау және ұсыну; </w:t>
      </w:r>
    </w:p>
    <w:p>
      <w:pPr>
        <w:spacing w:after="0"/>
        <w:ind w:left="0"/>
        <w:jc w:val="both"/>
      </w:pPr>
      <w:r>
        <w:rPr>
          <w:rFonts w:ascii="Times New Roman"/>
          <w:b w:val="false"/>
          <w:i w:val="false"/>
          <w:color w:val="000000"/>
          <w:sz w:val="28"/>
        </w:rPr>
        <w:t>
      этносаралық қатынастар саласында белсенділік танытқан және нәтижелерге қол жеткізген адамдарды көтермелеу және қолдау мәселелері бойынша ведомствоаралық өзара іс-қимылды қамтамасыз ету;</w:t>
      </w:r>
    </w:p>
    <w:p>
      <w:pPr>
        <w:spacing w:after="0"/>
        <w:ind w:left="0"/>
        <w:jc w:val="both"/>
      </w:pPr>
      <w:r>
        <w:rPr>
          <w:rFonts w:ascii="Times New Roman"/>
          <w:b w:val="false"/>
          <w:i w:val="false"/>
          <w:color w:val="000000"/>
          <w:sz w:val="28"/>
        </w:rPr>
        <w:t>
      этносаралық келісімді нығайту саласындағы мемлекеттік саясатты іске асыру жөніндегі бюджеттік бағдарламалар көрсеткіштеріне қол жеткізуді әзірлеу, мониторингілеу.</w:t>
      </w:r>
    </w:p>
    <w:p>
      <w:pPr>
        <w:spacing w:after="0"/>
        <w:ind w:left="0"/>
        <w:jc w:val="both"/>
      </w:pPr>
      <w:r>
        <w:rPr>
          <w:rFonts w:ascii="Times New Roman"/>
          <w:b w:val="false"/>
          <w:i w:val="false"/>
          <w:color w:val="000000"/>
          <w:sz w:val="28"/>
        </w:rPr>
        <w:t>
      4) Өңірлік жұмыс басқармасы:</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xml:space="preserve">
      этносаралық қатынастар саласындағы жергілікті атқарушы органдардың қызметін үйлестіруді жүзеге асыру, талдау жүргізу; </w:t>
      </w:r>
    </w:p>
    <w:p>
      <w:pPr>
        <w:spacing w:after="0"/>
        <w:ind w:left="0"/>
        <w:jc w:val="both"/>
      </w:pPr>
      <w:r>
        <w:rPr>
          <w:rFonts w:ascii="Times New Roman"/>
          <w:b w:val="false"/>
          <w:i w:val="false"/>
          <w:color w:val="000000"/>
          <w:sz w:val="28"/>
        </w:rPr>
        <w:t xml:space="preserve">
      этносаралық қатынастарды дамыту саласындағы мәселелерді кешенді шешу мақсатында мемлекеттік органдармен, ұйымдармен ведомствоаралық өзара іс-қимылды жүзеге асыру; </w:t>
      </w:r>
    </w:p>
    <w:p>
      <w:pPr>
        <w:spacing w:after="0"/>
        <w:ind w:left="0"/>
        <w:jc w:val="both"/>
      </w:pPr>
      <w:r>
        <w:rPr>
          <w:rFonts w:ascii="Times New Roman"/>
          <w:b w:val="false"/>
          <w:i w:val="false"/>
          <w:color w:val="000000"/>
          <w:sz w:val="28"/>
        </w:rPr>
        <w:t>
      мемлекеттік органдар жұмысының алғышарттарын іске асыру және этносаралық қатынастар саласында профилактикалық жұмыстарды жүзеге асыру мәселелері бойынша барлық деңгейдегі жергілікті атқарушы органдардың қызметкерлері үшін оқыту іс-шараларын (семинарлар, тренингтер) өткізу.</w:t>
      </w:r>
    </w:p>
    <w:p>
      <w:pPr>
        <w:spacing w:after="0"/>
        <w:ind w:left="0"/>
        <w:jc w:val="both"/>
      </w:pPr>
      <w:r>
        <w:rPr>
          <w:rFonts w:ascii="Times New Roman"/>
          <w:b w:val="false"/>
          <w:i w:val="false"/>
          <w:color w:val="000000"/>
          <w:sz w:val="28"/>
        </w:rPr>
        <w:t>
      5) Қазақстан халқы Ассамблеясымен өзара іс-қимыл басқармасы:</w:t>
      </w:r>
    </w:p>
    <w:p>
      <w:pPr>
        <w:spacing w:after="0"/>
        <w:ind w:left="0"/>
        <w:jc w:val="both"/>
      </w:pPr>
      <w:r>
        <w:rPr>
          <w:rFonts w:ascii="Times New Roman"/>
          <w:b w:val="false"/>
          <w:i w:val="false"/>
          <w:color w:val="000000"/>
          <w:sz w:val="28"/>
        </w:rPr>
        <w:t xml:space="preserve">
      орталық мемлекеттік және жергілікті атқарушы органдар мен ұйымдардың Қазақстан халқы Ассамблеясының 2030 жылға дейінгі "Бірлігіміз әралуандықта" даму тұжырымдамасының және оның іс-қимыл жоспарының нысаналы индикаторларын іске асыру және оларға қол жеткізу жөніндегі қызметін үйлестіру және мониторингілеу; </w:t>
      </w:r>
    </w:p>
    <w:p>
      <w:pPr>
        <w:spacing w:after="0"/>
        <w:ind w:left="0"/>
        <w:jc w:val="both"/>
      </w:pPr>
      <w:r>
        <w:rPr>
          <w:rFonts w:ascii="Times New Roman"/>
          <w:b w:val="false"/>
          <w:i w:val="false"/>
          <w:color w:val="000000"/>
          <w:sz w:val="28"/>
        </w:rPr>
        <w:t xml:space="preserve">
      Қазақстан халқы Ассамблеясы төрағасының, оның ішінде жыл сайынғы сессиялар мен Қазақстан халқы Ассамблеясы кеңесінің қорытындылары бойынша тапсырмаларының уақтылы және сапалы орындалуын мониторингілеуге қатысу; </w:t>
      </w:r>
    </w:p>
    <w:p>
      <w:pPr>
        <w:spacing w:after="0"/>
        <w:ind w:left="0"/>
        <w:jc w:val="both"/>
      </w:pPr>
      <w:r>
        <w:rPr>
          <w:rFonts w:ascii="Times New Roman"/>
          <w:b w:val="false"/>
          <w:i w:val="false"/>
          <w:color w:val="000000"/>
          <w:sz w:val="28"/>
        </w:rPr>
        <w:t xml:space="preserve">
      Қазақстан Республикасы Президентінің қатысуымен Қазақстан халқы Ассамблеясының жыл сайынғы сессиялары мен кеңестерін ұйымдастыру және өткізу; </w:t>
      </w:r>
    </w:p>
    <w:p>
      <w:pPr>
        <w:spacing w:after="0"/>
        <w:ind w:left="0"/>
        <w:jc w:val="both"/>
      </w:pPr>
      <w:r>
        <w:rPr>
          <w:rFonts w:ascii="Times New Roman"/>
          <w:b w:val="false"/>
          <w:i w:val="false"/>
          <w:color w:val="000000"/>
          <w:sz w:val="28"/>
        </w:rPr>
        <w:t>
      Қазақстан халқы Ассамблеясы мүшелерінің және мемлекеттік органдар өкілдерінің қатысуымен Қазақстан халқы Ассамблеясы кеңестерінің өңірлік отырыстарын үйлестіру және өткізу;</w:t>
      </w:r>
    </w:p>
    <w:p>
      <w:pPr>
        <w:spacing w:after="0"/>
        <w:ind w:left="0"/>
        <w:jc w:val="both"/>
      </w:pPr>
      <w:r>
        <w:rPr>
          <w:rFonts w:ascii="Times New Roman"/>
          <w:b w:val="false"/>
          <w:i w:val="false"/>
          <w:color w:val="000000"/>
          <w:sz w:val="28"/>
        </w:rPr>
        <w:t xml:space="preserve">
      Қазақстан халқы Ассамблеясының мүшелерімен қоғамдық келісім мен Қазақстан халқының жалпыұлттық бірлігін қамтамасыз ету және сақтау мәселелері бойынша өзара іс-қимыл жасау; </w:t>
      </w:r>
    </w:p>
    <w:p>
      <w:pPr>
        <w:spacing w:after="0"/>
        <w:ind w:left="0"/>
        <w:jc w:val="both"/>
      </w:pPr>
      <w:r>
        <w:rPr>
          <w:rFonts w:ascii="Times New Roman"/>
          <w:b w:val="false"/>
          <w:i w:val="false"/>
          <w:color w:val="000000"/>
          <w:sz w:val="28"/>
        </w:rPr>
        <w:t>
      Қазақстан халқы Ассамблеясын дамыту тұжырымдамасын әзірлеуге қатысу және оның іс-қимыл жоспарын іске асыру бойынша үйлестіру.</w:t>
      </w:r>
    </w:p>
    <w:p>
      <w:pPr>
        <w:spacing w:after="0"/>
        <w:ind w:left="0"/>
        <w:jc w:val="both"/>
      </w:pPr>
      <w:r>
        <w:rPr>
          <w:rFonts w:ascii="Times New Roman"/>
          <w:b w:val="false"/>
          <w:i w:val="false"/>
          <w:color w:val="000000"/>
          <w:sz w:val="28"/>
        </w:rPr>
        <w:t>
      6) Ведомствоаралық үйлестіру басқармасы:</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xml:space="preserve">
      этносаралық қатынастарды дамыту саласындағы ведомствоаралық өзара іс-қимылды қамтамасыз ету және мүдделі мемлекеттік органдардың жұмысын үйлестіру; </w:t>
      </w:r>
    </w:p>
    <w:p>
      <w:pPr>
        <w:spacing w:after="0"/>
        <w:ind w:left="0"/>
        <w:jc w:val="both"/>
      </w:pPr>
      <w:r>
        <w:rPr>
          <w:rFonts w:ascii="Times New Roman"/>
          <w:b w:val="false"/>
          <w:i w:val="false"/>
          <w:color w:val="000000"/>
          <w:sz w:val="28"/>
        </w:rPr>
        <w:t xml:space="preserve">
      Қазақстан Республикасының этносаралық қатынастарды дамыту саласындағы халықаралық міндеттемелерін орындау мәселелерін ведомствоаралық үйлестіру; </w:t>
      </w:r>
    </w:p>
    <w:p>
      <w:pPr>
        <w:spacing w:after="0"/>
        <w:ind w:left="0"/>
        <w:jc w:val="both"/>
      </w:pPr>
      <w:r>
        <w:rPr>
          <w:rFonts w:ascii="Times New Roman"/>
          <w:b w:val="false"/>
          <w:i w:val="false"/>
          <w:color w:val="000000"/>
          <w:sz w:val="28"/>
        </w:rPr>
        <w:t xml:space="preserve">
      кемсітушілік заңнамасы және Нәсілдік кемсітушіліктің барлық нысандарын жою туралы халықаралық конвенцияны орындау мәселелері бойынша тұрақты жұмыс тобының қызметін ұйымдастыру; </w:t>
      </w:r>
    </w:p>
    <w:p>
      <w:pPr>
        <w:spacing w:after="0"/>
        <w:ind w:left="0"/>
        <w:jc w:val="both"/>
      </w:pPr>
      <w:r>
        <w:rPr>
          <w:rFonts w:ascii="Times New Roman"/>
          <w:b w:val="false"/>
          <w:i w:val="false"/>
          <w:color w:val="000000"/>
          <w:sz w:val="28"/>
        </w:rPr>
        <w:t xml:space="preserve">
      мемлекеттік органдардың, ұйымдар мен азаматтық қоғам институттарының этносаралық қатынастар саласындағы тиімді өзара іс-қимылын қамтамасыз етуге қатысу, қоғамдық келісім мен жалпыұлттық бірлікті одан әрі нығайту үшін қолайлы жағдайлар жасау; </w:t>
      </w:r>
    </w:p>
    <w:p>
      <w:pPr>
        <w:spacing w:after="0"/>
        <w:ind w:left="0"/>
        <w:jc w:val="both"/>
      </w:pPr>
      <w:r>
        <w:rPr>
          <w:rFonts w:ascii="Times New Roman"/>
          <w:b w:val="false"/>
          <w:i w:val="false"/>
          <w:color w:val="000000"/>
          <w:sz w:val="28"/>
        </w:rPr>
        <w:t xml:space="preserve">
      этносаралық қатынастар мәселелері бойынша Қазақстан Республикасының халықаралық міндеттемелерін орындау бойынша талдамалық материалдарды, анықтамаларды, баяндамаларды және өзге де материалдарды, сондай-ақ ведомствоаралық есептерді дайындауға қатысу; </w:t>
      </w:r>
    </w:p>
    <w:p>
      <w:pPr>
        <w:spacing w:after="0"/>
        <w:ind w:left="0"/>
        <w:jc w:val="both"/>
      </w:pPr>
      <w:r>
        <w:rPr>
          <w:rFonts w:ascii="Times New Roman"/>
          <w:b w:val="false"/>
          <w:i w:val="false"/>
          <w:color w:val="000000"/>
          <w:sz w:val="28"/>
        </w:rPr>
        <w:t>
      "Қоғамдық келісім" өңірлік коммуналдық мемлекеттік мекемелерінің қызметіне мониторинг жүргізу, олардың қызметінің тиімділігін бағалау.</w:t>
      </w:r>
    </w:p>
    <w:p>
      <w:pPr>
        <w:spacing w:after="0"/>
        <w:ind w:left="0"/>
        <w:jc w:val="both"/>
      </w:pPr>
      <w:r>
        <w:rPr>
          <w:rFonts w:ascii="Times New Roman"/>
          <w:b w:val="false"/>
          <w:i w:val="false"/>
          <w:color w:val="000000"/>
          <w:sz w:val="28"/>
        </w:rPr>
        <w:t>
      7) Әдістемелік қамтамасыз ету және ақпараттық-түсіндіру жұмысы басқармасы:</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этносаралық қатынастар саласындағы мемлекеттік саясатты іске асыру бойынша өңірлердегі ақпараттық-түсіндіру топтары қызметінің тиімділігін талдау;</w:t>
      </w:r>
    </w:p>
    <w:p>
      <w:pPr>
        <w:spacing w:after="0"/>
        <w:ind w:left="0"/>
        <w:jc w:val="both"/>
      </w:pPr>
      <w:r>
        <w:rPr>
          <w:rFonts w:ascii="Times New Roman"/>
          <w:b w:val="false"/>
          <w:i w:val="false"/>
          <w:color w:val="000000"/>
          <w:sz w:val="28"/>
        </w:rPr>
        <w:t xml:space="preserve">
       республикалық және өңірлік деңгейлердегі этносаралық қатынастардың өзекті мәселелері бойынша ақпараттық-түсіндіру жұмыстарын жоспарлау және үйлестіру; </w:t>
      </w:r>
    </w:p>
    <w:p>
      <w:pPr>
        <w:spacing w:after="0"/>
        <w:ind w:left="0"/>
        <w:jc w:val="both"/>
      </w:pPr>
      <w:r>
        <w:rPr>
          <w:rFonts w:ascii="Times New Roman"/>
          <w:b w:val="false"/>
          <w:i w:val="false"/>
          <w:color w:val="000000"/>
          <w:sz w:val="28"/>
        </w:rPr>
        <w:t>
      этносаралық қатынастар саласындағы мемлекеттік саясаттың басымдықтарын түсіндіру бойынша бұқаралық ақпарат құралдары үшін оқыту іс-шараларын жүргізу, оларды әдістемелік қолдауды жүзеге асыру;</w:t>
      </w:r>
    </w:p>
    <w:p>
      <w:pPr>
        <w:spacing w:after="0"/>
        <w:ind w:left="0"/>
        <w:jc w:val="both"/>
      </w:pPr>
      <w:r>
        <w:rPr>
          <w:rFonts w:ascii="Times New Roman"/>
          <w:b w:val="false"/>
          <w:i w:val="false"/>
          <w:color w:val="000000"/>
          <w:sz w:val="28"/>
        </w:rPr>
        <w:t>
      мәдениетаралық және этносаралық бірлікті нығайту бойынша "Әдебиет және журналистика саласындағы үздік жұмыстары үшін" және "Мәдениет және өнер саласындағы үздік туындылары үшін" сыйлығын табыстауды ұйымдастыру жөніндегі жұмысқа қатысу.</w:t>
      </w:r>
    </w:p>
    <w:p>
      <w:pPr>
        <w:spacing w:after="0"/>
        <w:ind w:left="0"/>
        <w:jc w:val="both"/>
      </w:pPr>
      <w:r>
        <w:rPr>
          <w:rFonts w:ascii="Times New Roman"/>
          <w:b w:val="false"/>
          <w:i w:val="false"/>
          <w:color w:val="000000"/>
          <w:sz w:val="28"/>
        </w:rPr>
        <w:t>
      8) Этномәдени бірлестіктермен өзара іс-қимыл басқармасы:</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xml:space="preserve">
      этномәдени бірлестіктерге әдістемелік, ұйымдастырушылық және құқықтық қолдау көрсету; </w:t>
      </w:r>
    </w:p>
    <w:p>
      <w:pPr>
        <w:spacing w:after="0"/>
        <w:ind w:left="0"/>
        <w:jc w:val="both"/>
      </w:pPr>
      <w:r>
        <w:rPr>
          <w:rFonts w:ascii="Times New Roman"/>
          <w:b w:val="false"/>
          <w:i w:val="false"/>
          <w:color w:val="000000"/>
          <w:sz w:val="28"/>
        </w:rPr>
        <w:t xml:space="preserve">
      этномәдени бірлестіктерді қоғамдық аккредиттеуден өткізуге қатысу; </w:t>
      </w:r>
    </w:p>
    <w:p>
      <w:pPr>
        <w:spacing w:after="0"/>
        <w:ind w:left="0"/>
        <w:jc w:val="both"/>
      </w:pPr>
      <w:r>
        <w:rPr>
          <w:rFonts w:ascii="Times New Roman"/>
          <w:b w:val="false"/>
          <w:i w:val="false"/>
          <w:color w:val="000000"/>
          <w:sz w:val="28"/>
        </w:rPr>
        <w:t xml:space="preserve">
      қоғамдық келісім және жалпыұлттық бірлік саласында медиацияны дамытуға жәрдемдесуге қатысу; </w:t>
      </w:r>
    </w:p>
    <w:p>
      <w:pPr>
        <w:spacing w:after="0"/>
        <w:ind w:left="0"/>
        <w:jc w:val="both"/>
      </w:pPr>
      <w:r>
        <w:rPr>
          <w:rFonts w:ascii="Times New Roman"/>
          <w:b w:val="false"/>
          <w:i w:val="false"/>
          <w:color w:val="000000"/>
          <w:sz w:val="28"/>
        </w:rPr>
        <w:t xml:space="preserve">
      өңірлердегі Қазақстан халқы Ассамблеясы медиация орталықтары мен Қазақстан халқы Ассамблеясы медиаторларының қызметін үйлестіру және талдау; </w:t>
      </w:r>
    </w:p>
    <w:p>
      <w:pPr>
        <w:spacing w:after="0"/>
        <w:ind w:left="0"/>
        <w:jc w:val="both"/>
      </w:pPr>
      <w:r>
        <w:rPr>
          <w:rFonts w:ascii="Times New Roman"/>
          <w:b w:val="false"/>
          <w:i w:val="false"/>
          <w:color w:val="000000"/>
          <w:sz w:val="28"/>
        </w:rPr>
        <w:t xml:space="preserve">
      этносаралық қатынастар саласындағы медиация мәселелері бойынша қоғамдық бірлестіктермен және коммерциялық емес ұйымдармен, сараптамалық қоғамдастық өкілдерімен өзара іс-қимыл жасау; </w:t>
      </w:r>
    </w:p>
    <w:p>
      <w:pPr>
        <w:spacing w:after="0"/>
        <w:ind w:left="0"/>
        <w:jc w:val="both"/>
      </w:pPr>
      <w:r>
        <w:rPr>
          <w:rFonts w:ascii="Times New Roman"/>
          <w:b w:val="false"/>
          <w:i w:val="false"/>
          <w:color w:val="000000"/>
          <w:sz w:val="28"/>
        </w:rPr>
        <w:t>
      республикалық Достық үйінің қызметін үйлестіру.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Мәдениет және ақпарат министрінің 02.04.2026 </w:t>
      </w:r>
      <w:r>
        <w:rPr>
          <w:rFonts w:ascii="Times New Roman"/>
          <w:b w:val="false"/>
          <w:i w:val="false"/>
          <w:color w:val="000000"/>
          <w:sz w:val="28"/>
        </w:rPr>
        <w:t>№ 149-НҚ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 w:id="41"/>
    <w:p>
      <w:pPr>
        <w:spacing w:after="0"/>
        <w:ind w:left="0"/>
        <w:jc w:val="left"/>
      </w:pPr>
      <w:r>
        <w:rPr>
          <w:rFonts w:ascii="Times New Roman"/>
          <w:b/>
          <w:i w:val="false"/>
          <w:color w:val="000000"/>
        </w:rPr>
        <w:t xml:space="preserve"> 3 тарау. Комитет басшысының оның қызметін ұйымдастыру кезіндегі мәртебесі мен өкілеттіктері</w:t>
      </w:r>
    </w:p>
    <w:bookmarkEnd w:id="41"/>
    <w:bookmarkStart w:name="z44" w:id="42"/>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өкілеттіктерін жүзеге асыруына дербес жауапты болатын төраға жүзеге асырады.</w:t>
      </w:r>
    </w:p>
    <w:bookmarkEnd w:id="42"/>
    <w:bookmarkStart w:name="z45" w:id="43"/>
    <w:p>
      <w:pPr>
        <w:spacing w:after="0"/>
        <w:ind w:left="0"/>
        <w:jc w:val="both"/>
      </w:pPr>
      <w:r>
        <w:rPr>
          <w:rFonts w:ascii="Times New Roman"/>
          <w:b w:val="false"/>
          <w:i w:val="false"/>
          <w:color w:val="000000"/>
          <w:sz w:val="28"/>
        </w:rPr>
        <w:t>
      17. Төраға Қазақстан Республикасының заңнамасында белгіленген тәртіппен қызметке тағайындалады және қызметтен босатылады.</w:t>
      </w:r>
    </w:p>
    <w:bookmarkEnd w:id="43"/>
    <w:bookmarkStart w:name="z46" w:id="44"/>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44"/>
    <w:bookmarkStart w:name="z47" w:id="45"/>
    <w:p>
      <w:pPr>
        <w:spacing w:after="0"/>
        <w:ind w:left="0"/>
        <w:jc w:val="both"/>
      </w:pPr>
      <w:r>
        <w:rPr>
          <w:rFonts w:ascii="Times New Roman"/>
          <w:b w:val="false"/>
          <w:i w:val="false"/>
          <w:color w:val="000000"/>
          <w:sz w:val="28"/>
        </w:rPr>
        <w:t>
      19. Комитет төрағасының өкілеттігі:</w:t>
      </w:r>
    </w:p>
    <w:bookmarkEnd w:id="45"/>
    <w:bookmarkStart w:name="z48" w:id="46"/>
    <w:p>
      <w:pPr>
        <w:spacing w:after="0"/>
        <w:ind w:left="0"/>
        <w:jc w:val="both"/>
      </w:pPr>
      <w:r>
        <w:rPr>
          <w:rFonts w:ascii="Times New Roman"/>
          <w:b w:val="false"/>
          <w:i w:val="false"/>
          <w:color w:val="000000"/>
          <w:sz w:val="28"/>
        </w:rPr>
        <w:t>
      1) Министрдің, Министрліктің аппарат басшысының және жетекшілік ететін вице-министрдің тапсырмаларын міндетті түрде орындайды;</w:t>
      </w:r>
    </w:p>
    <w:bookmarkEnd w:id="46"/>
    <w:bookmarkStart w:name="z49" w:id="47"/>
    <w:p>
      <w:pPr>
        <w:spacing w:after="0"/>
        <w:ind w:left="0"/>
        <w:jc w:val="both"/>
      </w:pPr>
      <w:r>
        <w:rPr>
          <w:rFonts w:ascii="Times New Roman"/>
          <w:b w:val="false"/>
          <w:i w:val="false"/>
          <w:color w:val="000000"/>
          <w:sz w:val="28"/>
        </w:rPr>
        <w:t>
      2) өзінің орынбасарлары мен Комитеттің құрылымдық бөлімшелері басшыларының және жұмыскерлерінің міндеттерін және өкілеттіктерін айқындайды;</w:t>
      </w:r>
    </w:p>
    <w:bookmarkEnd w:id="47"/>
    <w:bookmarkStart w:name="z50" w:id="48"/>
    <w:p>
      <w:pPr>
        <w:spacing w:after="0"/>
        <w:ind w:left="0"/>
        <w:jc w:val="both"/>
      </w:pPr>
      <w:r>
        <w:rPr>
          <w:rFonts w:ascii="Times New Roman"/>
          <w:b w:val="false"/>
          <w:i w:val="false"/>
          <w:color w:val="000000"/>
          <w:sz w:val="28"/>
        </w:rPr>
        <w:t>
      3) өз құзыреті шегінде бұйрықтар шығарады, нұсқаулар береді;</w:t>
      </w:r>
    </w:p>
    <w:bookmarkEnd w:id="48"/>
    <w:bookmarkStart w:name="z51" w:id="49"/>
    <w:p>
      <w:pPr>
        <w:spacing w:after="0"/>
        <w:ind w:left="0"/>
        <w:jc w:val="both"/>
      </w:pPr>
      <w:r>
        <w:rPr>
          <w:rFonts w:ascii="Times New Roman"/>
          <w:b w:val="false"/>
          <w:i w:val="false"/>
          <w:color w:val="000000"/>
          <w:sz w:val="28"/>
        </w:rPr>
        <w:t>
      4) еңбек қатынастары мәселелері жоғары тұрған мемлекеттік органдардың және лауазымды тұлғалардың құзыретіне жатқызылған жұмыскерлерден басқа, Комитет жұмыскерлерін лауазымға тағайындайды және лауазымнан босатады;</w:t>
      </w:r>
    </w:p>
    <w:bookmarkEnd w:id="49"/>
    <w:bookmarkStart w:name="z52" w:id="50"/>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лауазымдық тұлғалардың құзыретіне жатқызылған жұмыскерлерден басқа, Комитет жұмыскерлерінің іссапар, еңбек демалысын беру, материалдық көмек көрсету, даярлау (қайта даярлау), біліктілігін арттыру, ынталандыру, үстемақылар төлеу және сыйлықақы беру, сондай-ақ тәртіптік жауапкершілікке тарту мәселелерін шешеді;</w:t>
      </w:r>
    </w:p>
    <w:bookmarkEnd w:id="50"/>
    <w:bookmarkStart w:name="z53" w:id="51"/>
    <w:p>
      <w:pPr>
        <w:spacing w:after="0"/>
        <w:ind w:left="0"/>
        <w:jc w:val="both"/>
      </w:pPr>
      <w:r>
        <w:rPr>
          <w:rFonts w:ascii="Times New Roman"/>
          <w:b w:val="false"/>
          <w:i w:val="false"/>
          <w:color w:val="000000"/>
          <w:sz w:val="28"/>
        </w:rPr>
        <w:t>
      6) мемлекеттік органдарда және өзге де ұйымдарда қолданыстағы заңнамаларға сәйкес Комитеттің мүддесін білдіреді;</w:t>
      </w:r>
    </w:p>
    <w:bookmarkEnd w:id="51"/>
    <w:bookmarkStart w:name="z54" w:id="52"/>
    <w:p>
      <w:pPr>
        <w:spacing w:after="0"/>
        <w:ind w:left="0"/>
        <w:jc w:val="both"/>
      </w:pPr>
      <w:r>
        <w:rPr>
          <w:rFonts w:ascii="Times New Roman"/>
          <w:b w:val="false"/>
          <w:i w:val="false"/>
          <w:color w:val="000000"/>
          <w:sz w:val="28"/>
        </w:rPr>
        <w:t>
      7) Комитеттің құрылымдық бөлімшелерінің ережелерін бекітеді;</w:t>
      </w:r>
    </w:p>
    <w:bookmarkEnd w:id="52"/>
    <w:bookmarkStart w:name="z55" w:id="53"/>
    <w:p>
      <w:pPr>
        <w:spacing w:after="0"/>
        <w:ind w:left="0"/>
        <w:jc w:val="both"/>
      </w:pPr>
      <w:r>
        <w:rPr>
          <w:rFonts w:ascii="Times New Roman"/>
          <w:b w:val="false"/>
          <w:i w:val="false"/>
          <w:color w:val="000000"/>
          <w:sz w:val="28"/>
        </w:rPr>
        <w:t>
      8) мемлекеттік сатып алу қорытындылары бойынша тауарларды, жұмыстарды, көрсетілетін қызметтерді мемлекеттік сатып алу туралы шарттарға, орындалған жұмыстар актілеріне, сондай-ақ жетекшілік ететін салалар шеңберіндегі шарттарға қол қояды;</w:t>
      </w:r>
    </w:p>
    <w:bookmarkEnd w:id="53"/>
    <w:bookmarkStart w:name="z56" w:id="54"/>
    <w:p>
      <w:pPr>
        <w:spacing w:after="0"/>
        <w:ind w:left="0"/>
        <w:jc w:val="both"/>
      </w:pPr>
      <w:r>
        <w:rPr>
          <w:rFonts w:ascii="Times New Roman"/>
          <w:b w:val="false"/>
          <w:i w:val="false"/>
          <w:color w:val="000000"/>
          <w:sz w:val="28"/>
        </w:rPr>
        <w:t>
      9) сыбайлас жемқорлық әрекеттерінің туындауына әкеп соғатын сыбайлас жемқорлық құқық бұзушылықтары немесе әрекеттері белгілі болған кезде, ол туралы Министрліктің басшылығын хабардар етеді;</w:t>
      </w:r>
    </w:p>
    <w:bookmarkEnd w:id="54"/>
    <w:bookmarkStart w:name="z57" w:id="55"/>
    <w:p>
      <w:pPr>
        <w:spacing w:after="0"/>
        <w:ind w:left="0"/>
        <w:jc w:val="both"/>
      </w:pPr>
      <w:r>
        <w:rPr>
          <w:rFonts w:ascii="Times New Roman"/>
          <w:b w:val="false"/>
          <w:i w:val="false"/>
          <w:color w:val="000000"/>
          <w:sz w:val="28"/>
        </w:rPr>
        <w:t>
      10) Комитет қызметкерлерінің мемлекеттік қызметшілердің қызмет этикасы нормаларын сақтауын қамтамасыз етеді;</w:t>
      </w:r>
    </w:p>
    <w:bookmarkEnd w:id="55"/>
    <w:bookmarkStart w:name="z58" w:id="56"/>
    <w:p>
      <w:pPr>
        <w:spacing w:after="0"/>
        <w:ind w:left="0"/>
        <w:jc w:val="both"/>
      </w:pPr>
      <w:r>
        <w:rPr>
          <w:rFonts w:ascii="Times New Roman"/>
          <w:b w:val="false"/>
          <w:i w:val="false"/>
          <w:color w:val="000000"/>
          <w:sz w:val="28"/>
        </w:rPr>
        <w:t>
      11)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56"/>
    <w:bookmarkStart w:name="z59" w:id="57"/>
    <w:p>
      <w:pPr>
        <w:spacing w:after="0"/>
        <w:ind w:left="0"/>
        <w:jc w:val="both"/>
      </w:pPr>
      <w:r>
        <w:rPr>
          <w:rFonts w:ascii="Times New Roman"/>
          <w:b w:val="false"/>
          <w:i w:val="false"/>
          <w:color w:val="000000"/>
          <w:sz w:val="28"/>
        </w:rPr>
        <w:t>
      12) өз құзыретіне жататын басқа да мәселелер бойынша шешімдер қабылдайды.</w:t>
      </w:r>
    </w:p>
    <w:bookmarkEnd w:id="57"/>
    <w:p>
      <w:pPr>
        <w:spacing w:after="0"/>
        <w:ind w:left="0"/>
        <w:jc w:val="both"/>
      </w:pPr>
      <w:r>
        <w:rPr>
          <w:rFonts w:ascii="Times New Roman"/>
          <w:b w:val="false"/>
          <w:i w:val="false"/>
          <w:color w:val="000000"/>
          <w:sz w:val="28"/>
        </w:rPr>
        <w:t>
      Комитет төрағасы болмаған кезеңде оның өкілеттіктерін орындауды оны алмастыратын адам Қазақстан Республикасының заңнамасына сәйкес жүзеге асырады.</w:t>
      </w:r>
    </w:p>
    <w:bookmarkStart w:name="z60" w:id="58"/>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58"/>
    <w:bookmarkStart w:name="z61" w:id="59"/>
    <w:p>
      <w:pPr>
        <w:spacing w:after="0"/>
        <w:ind w:left="0"/>
        <w:jc w:val="left"/>
      </w:pPr>
      <w:r>
        <w:rPr>
          <w:rFonts w:ascii="Times New Roman"/>
          <w:b/>
          <w:i w:val="false"/>
          <w:color w:val="000000"/>
        </w:rPr>
        <w:t xml:space="preserve"> 4 тарау. Комитеттің мүлкі</w:t>
      </w:r>
    </w:p>
    <w:bookmarkEnd w:id="59"/>
    <w:bookmarkStart w:name="z62" w:id="60"/>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болады.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
    <w:bookmarkStart w:name="z63" w:id="61"/>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61"/>
    <w:bookmarkStart w:name="z64" w:id="62"/>
    <w:p>
      <w:pPr>
        <w:spacing w:after="0"/>
        <w:ind w:left="0"/>
        <w:jc w:val="both"/>
      </w:pPr>
      <w:r>
        <w:rPr>
          <w:rFonts w:ascii="Times New Roman"/>
          <w:b w:val="false"/>
          <w:i w:val="false"/>
          <w:color w:val="000000"/>
          <w:sz w:val="28"/>
        </w:rPr>
        <w:t>
      23.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2"/>
    <w:bookmarkStart w:name="z65" w:id="63"/>
    <w:p>
      <w:pPr>
        <w:spacing w:after="0"/>
        <w:ind w:left="0"/>
        <w:jc w:val="left"/>
      </w:pPr>
      <w:r>
        <w:rPr>
          <w:rFonts w:ascii="Times New Roman"/>
          <w:b/>
          <w:i w:val="false"/>
          <w:color w:val="000000"/>
        </w:rPr>
        <w:t xml:space="preserve"> 5 тарау. Комитетті қайта ұйымдастыру және тарату</w:t>
      </w:r>
    </w:p>
    <w:bookmarkEnd w:id="63"/>
    <w:bookmarkStart w:name="z66" w:id="64"/>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64"/>
    <w:bookmarkStart w:name="z67" w:id="65"/>
    <w:p>
      <w:pPr>
        <w:spacing w:after="0"/>
        <w:ind w:left="0"/>
        <w:jc w:val="both"/>
      </w:pPr>
      <w:r>
        <w:rPr>
          <w:rFonts w:ascii="Times New Roman"/>
          <w:b w:val="false"/>
          <w:i w:val="false"/>
          <w:color w:val="000000"/>
          <w:sz w:val="28"/>
        </w:rPr>
        <w:t>
      25. Комитеттің қарауына жататын мемлекеттік мекемелердің тізбесі:</w:t>
      </w:r>
    </w:p>
    <w:bookmarkEnd w:id="65"/>
    <w:p>
      <w:pPr>
        <w:spacing w:after="0"/>
        <w:ind w:left="0"/>
        <w:jc w:val="both"/>
      </w:pPr>
      <w:r>
        <w:rPr>
          <w:rFonts w:ascii="Times New Roman"/>
          <w:b w:val="false"/>
          <w:i w:val="false"/>
          <w:color w:val="000000"/>
          <w:sz w:val="28"/>
        </w:rPr>
        <w:t>
      Қазақстан Республикасы Мәдениет және ақпарат министрлігі Этносаралық қатынастарды дамыту комитетінің "Қоғамдық келісім" республикалық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25-тармақпен толықтырылды – ҚР Премьер-Министрінің орынбасары - Мәдениет және ақпарат министрінің 02.04.2026 </w:t>
      </w:r>
      <w:r>
        <w:rPr>
          <w:rFonts w:ascii="Times New Roman"/>
          <w:b w:val="false"/>
          <w:i w:val="false"/>
          <w:color w:val="000000"/>
          <w:sz w:val="28"/>
        </w:rPr>
        <w:t>№ 149-НҚ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