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6d29" w14:textId="9bb6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әкімдігінің 2018 жылғы 15 наурыздағы № 67 "Шыңғырлау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әдістемесін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2022 жылғы 2 қыркүйектегі № 145 қаулысы. Күші жойылды - Батыс Қазақстан облысы Шыңғырлау ауданы әкімдігінің 2024 жылғы 17 маусымдағы № 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әкімдігінің 17.06.2024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мемлекеттік қызметі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Мемлекеттік қызмет істері және сыбайлас жемқорлыққа қарсы іс-қимыл агенттігі Төрағасының 2018 жылғы 16 қаңтардағы № 13 "Мемлекеттік әкімшілік қызметшілердің қызметін бағалаудың кейбір мәселелері туралы" (Қазақстан Республикасының Әділет министрлігінде 2018 жылы 1 ақпанда № 16299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ауданы әкімдігінің 2018 жылғы 15 наурыздағы № 67 "Шыңғырлау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5115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"Шыңғырлау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 (немесе)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Ә.Мұханбетжанова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