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73f" w14:textId="3da0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Жосалы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33 619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32 129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35 120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- 1 501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1 501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Жосалы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Жосалы ауылдық округінің бюджетіне аудандық бюджеттен берілетін трансферттер түсімдерінің жалпы сомасы 4 708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факторлық-балдық шкалаға негізделген мемлекеттік қызметкерлерге еңбек ақы төлеудің жаңа жүйесіне – 2 708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күрделі жөндеуге – 2 000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№28-7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Жосалы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Жосалы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№28-7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