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44d9" w14:textId="7e74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Қаратөбе ауданында коммуналдық қызмет ұсыну Ережесін бекіту туралы</w:t>
      </w:r>
    </w:p>
    <w:p>
      <w:pPr>
        <w:spacing w:after="0"/>
        <w:ind w:left="0"/>
        <w:jc w:val="both"/>
      </w:pPr>
      <w:r>
        <w:rPr>
          <w:rFonts w:ascii="Times New Roman"/>
          <w:b w:val="false"/>
          <w:i w:val="false"/>
          <w:color w:val="000000"/>
          <w:sz w:val="28"/>
        </w:rPr>
        <w:t>Батыс Қазақстан облысы Қаратөбе ауданы әкімдігінің 2022 жылғы 22 қарашадағы № 140 қаулысы</w:t>
      </w:r>
    </w:p>
    <w:p>
      <w:pPr>
        <w:spacing w:after="0"/>
        <w:ind w:left="0"/>
        <w:jc w:val="both"/>
      </w:pPr>
      <w:bookmarkStart w:name="z3" w:id="0"/>
      <w:r>
        <w:rPr>
          <w:rFonts w:ascii="Times New Roman"/>
          <w:b w:val="false"/>
          <w:i w:val="false"/>
          <w:color w:val="000000"/>
          <w:sz w:val="28"/>
        </w:rPr>
        <w:t xml:space="preserve">
      "Тұрғын үй қатынастары туралы" Қазақстан Республикасының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аудан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облысының Қаратөбе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2022 жылғы 22 қарашадағы</w:t>
            </w:r>
            <w:r>
              <w:br/>
            </w:r>
            <w:r>
              <w:rPr>
                <w:rFonts w:ascii="Times New Roman"/>
                <w:b w:val="false"/>
                <w:i w:val="false"/>
                <w:color w:val="000000"/>
                <w:sz w:val="20"/>
              </w:rPr>
              <w:t>№140 қаулысына қосымша</w:t>
            </w:r>
          </w:p>
        </w:tc>
      </w:tr>
    </w:tbl>
    <w:bookmarkStart w:name="z9" w:id="4"/>
    <w:p>
      <w:pPr>
        <w:spacing w:after="0"/>
        <w:ind w:left="0"/>
        <w:jc w:val="left"/>
      </w:pPr>
      <w:r>
        <w:rPr>
          <w:rFonts w:ascii="Times New Roman"/>
          <w:b/>
          <w:i w:val="false"/>
          <w:color w:val="000000"/>
        </w:rPr>
        <w:t xml:space="preserve"> Батыс Қазақстан облысының Қаратөбе ауданында коммуналдық қызмет ұсыну Ережесі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Батыс Қазақстан облысының Қаратөбе ауданында коммуналдық қызметтерді көрсету </w:t>
      </w:r>
      <w:r>
        <w:rPr>
          <w:rFonts w:ascii="Times New Roman"/>
          <w:b w:val="false"/>
          <w:i w:val="false"/>
          <w:color w:val="000000"/>
          <w:sz w:val="28"/>
        </w:rPr>
        <w:t>Ережелері</w:t>
      </w:r>
      <w:r>
        <w:rPr>
          <w:rFonts w:ascii="Times New Roman"/>
          <w:b w:val="false"/>
          <w:i w:val="false"/>
          <w:color w:val="000000"/>
          <w:sz w:val="28"/>
        </w:rPr>
        <w:t xml:space="preserve"> (бұдан әрі – Ережелер)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Ережелерде</w:t>
      </w:r>
      <w:r>
        <w:rPr>
          <w:rFonts w:ascii="Times New Roman"/>
          <w:b w:val="false"/>
          <w:i w:val="false"/>
          <w:color w:val="000000"/>
          <w:sz w:val="28"/>
        </w:rPr>
        <w:t xml:space="preserve">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bookmarkEnd w:id="8"/>
    <w:bookmarkStart w:name="z14"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0"/>
    <w:bookmarkStart w:name="z16" w:id="11"/>
    <w:p>
      <w:pPr>
        <w:spacing w:after="0"/>
        <w:ind w:left="0"/>
        <w:jc w:val="both"/>
      </w:pPr>
      <w:r>
        <w:rPr>
          <w:rFonts w:ascii="Times New Roman"/>
          <w:b w:val="false"/>
          <w:i w:val="false"/>
          <w:color w:val="000000"/>
          <w:sz w:val="28"/>
        </w:rPr>
        <w:t>
      4) Су бұру-сарқынды суларды жинауды, тасымалдауды, тазартуды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8" w:id="13"/>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bookmarkEnd w:id="13"/>
    <w:bookmarkStart w:name="z19" w:id="14"/>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4"/>
    <w:bookmarkStart w:name="z20" w:id="15"/>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5"/>
    <w:bookmarkStart w:name="z21" w:id="16"/>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bookmarkEnd w:id="16"/>
    <w:bookmarkStart w:name="z22" w:id="17"/>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bookmarkEnd w:id="17"/>
    <w:bookmarkStart w:name="z23" w:id="18"/>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bookmarkEnd w:id="18"/>
    <w:bookmarkStart w:name="z24" w:id="19"/>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bookmarkEnd w:id="19"/>
    <w:bookmarkStart w:name="z25" w:id="20"/>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сумен жабдықтау, су бұру, жылумен жабдықтау, газбен жабдықтау, электрмен жабдықтау, өрт дабылы, қоқыс шығару және желдету жүйелері;</w:t>
      </w:r>
    </w:p>
    <w:bookmarkEnd w:id="20"/>
    <w:bookmarkStart w:name="z26" w:id="21"/>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bookmarkEnd w:id="21"/>
    <w:bookmarkStart w:name="z27" w:id="22"/>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bookmarkEnd w:id="22"/>
    <w:bookmarkStart w:name="z28" w:id="23"/>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29" w:id="24"/>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4"/>
    <w:bookmarkStart w:name="z30" w:id="25"/>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bookmarkEnd w:id="25"/>
    <w:bookmarkStart w:name="z31" w:id="26"/>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End w:id="26"/>
    <w:bookmarkStart w:name="z32" w:id="27"/>
    <w:p>
      <w:pPr>
        <w:spacing w:after="0"/>
        <w:ind w:left="0"/>
        <w:jc w:val="left"/>
      </w:pPr>
      <w:r>
        <w:rPr>
          <w:rFonts w:ascii="Times New Roman"/>
          <w:b/>
          <w:i w:val="false"/>
          <w:color w:val="000000"/>
        </w:rPr>
        <w:t xml:space="preserve"> 2-тарау. Коммуналдық қызметтерді ұсыну тәртібі мен шарттары</w:t>
      </w:r>
    </w:p>
    <w:bookmarkEnd w:id="27"/>
    <w:bookmarkStart w:name="z33" w:id="28"/>
    <w:p>
      <w:pPr>
        <w:spacing w:after="0"/>
        <w:ind w:left="0"/>
        <w:jc w:val="both"/>
      </w:pPr>
      <w:r>
        <w:rPr>
          <w:rFonts w:ascii="Times New Roman"/>
          <w:b w:val="false"/>
          <w:i w:val="false"/>
          <w:color w:val="000000"/>
          <w:sz w:val="28"/>
        </w:rPr>
        <w:t>
      1.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28"/>
    <w:bookmarkStart w:name="z34" w:id="2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End w:id="29"/>
    <w:bookmarkStart w:name="z35" w:id="30"/>
    <w:p>
      <w:pPr>
        <w:spacing w:after="0"/>
        <w:ind w:left="0"/>
        <w:jc w:val="both"/>
      </w:pPr>
      <w:r>
        <w:rPr>
          <w:rFonts w:ascii="Times New Roman"/>
          <w:b w:val="false"/>
          <w:i w:val="false"/>
          <w:color w:val="000000"/>
          <w:sz w:val="28"/>
        </w:rPr>
        <w:t>
      2.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30"/>
    <w:bookmarkStart w:name="z36" w:id="31"/>
    <w:p>
      <w:pPr>
        <w:spacing w:after="0"/>
        <w:ind w:left="0"/>
        <w:jc w:val="both"/>
      </w:pPr>
      <w:r>
        <w:rPr>
          <w:rFonts w:ascii="Times New Roman"/>
          <w:b w:val="false"/>
          <w:i w:val="false"/>
          <w:color w:val="000000"/>
          <w:sz w:val="28"/>
        </w:rPr>
        <w:t>
      3. Коммуналдық қызметтерді ұсынатын ұйымдармен мүлік иелерінің бірлестігі немесе жай серіктестік немесе көп пәтерлі тұрғын үйді басқарушы немесе басқарушы компания арасында ынтымақтастық шарттары жасалады.</w:t>
      </w:r>
    </w:p>
    <w:bookmarkEnd w:id="31"/>
    <w:bookmarkStart w:name="z37" w:id="32"/>
    <w:p>
      <w:pPr>
        <w:spacing w:after="0"/>
        <w:ind w:left="0"/>
        <w:jc w:val="both"/>
      </w:pPr>
      <w:r>
        <w:rPr>
          <w:rFonts w:ascii="Times New Roman"/>
          <w:b w:val="false"/>
          <w:i w:val="false"/>
          <w:color w:val="000000"/>
          <w:sz w:val="28"/>
        </w:rPr>
        <w:t>
      4. Сервистік қызмет субъектілерімен мүлік иелерінің бірлестігімен немесе жай серіктестікпен немесе көп пәтерлі тұрғын үйді басқарушымен немесе басқарушы компаниямен ынтымақтастық шарттары жасалады.</w:t>
      </w:r>
    </w:p>
    <w:bookmarkEnd w:id="32"/>
    <w:bookmarkStart w:name="z38" w:id="33"/>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End w:id="33"/>
    <w:bookmarkStart w:name="z39" w:id="34"/>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34"/>
    <w:bookmarkStart w:name="z40" w:id="35"/>
    <w:p>
      <w:pPr>
        <w:spacing w:after="0"/>
        <w:ind w:left="0"/>
        <w:jc w:val="both"/>
      </w:pPr>
      <w:r>
        <w:rPr>
          <w:rFonts w:ascii="Times New Roman"/>
          <w:b w:val="false"/>
          <w:i w:val="false"/>
          <w:color w:val="000000"/>
          <w:sz w:val="28"/>
        </w:rPr>
        <w:t>
      6. Тұтынушылық қасиеттер және қызмет көрсету режимі:</w:t>
      </w:r>
    </w:p>
    <w:bookmarkEnd w:id="35"/>
    <w:bookmarkStart w:name="z41" w:id="36"/>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bookmarkEnd w:id="36"/>
    <w:bookmarkStart w:name="z42" w:id="37"/>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bookmarkEnd w:id="37"/>
    <w:bookmarkStart w:name="z43" w:id="38"/>
    <w:p>
      <w:pPr>
        <w:spacing w:after="0"/>
        <w:ind w:left="0"/>
        <w:jc w:val="both"/>
      </w:pPr>
      <w:r>
        <w:rPr>
          <w:rFonts w:ascii="Times New Roman"/>
          <w:b w:val="false"/>
          <w:i w:val="false"/>
          <w:color w:val="000000"/>
          <w:sz w:val="28"/>
        </w:rPr>
        <w:t>
      3) Ауыз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 Егер ауыз су қоры төмендеген жағдайда жеткізушінің алдын ала хабарлауы бойынша уақытша кестемен берілуі мүмкін;</w:t>
      </w:r>
    </w:p>
    <w:bookmarkEnd w:id="38"/>
    <w:bookmarkStart w:name="z44" w:id="39"/>
    <w:p>
      <w:pPr>
        <w:spacing w:after="0"/>
        <w:ind w:left="0"/>
        <w:jc w:val="both"/>
      </w:pPr>
      <w:r>
        <w:rPr>
          <w:rFonts w:ascii="Times New Roman"/>
          <w:b w:val="false"/>
          <w:i w:val="false"/>
          <w:color w:val="000000"/>
          <w:sz w:val="28"/>
        </w:rPr>
        <w:t>
      4) Су бұру – сарқынды суларды су бұру жүйелеріне (жүйе бар болғанда) толық бұруды қамтамасыз ету-жыл ішінде тәулік бойы;</w:t>
      </w:r>
    </w:p>
    <w:bookmarkEnd w:id="39"/>
    <w:bookmarkStart w:name="z45" w:id="40"/>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bookmarkEnd w:id="40"/>
    <w:bookmarkStart w:name="z46" w:id="41"/>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End w:id="41"/>
    <w:bookmarkStart w:name="z47" w:id="4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 тәртібі</w:t>
      </w:r>
    </w:p>
    <w:bookmarkEnd w:id="42"/>
    <w:bookmarkStart w:name="z48" w:id="43"/>
    <w:p>
      <w:pPr>
        <w:spacing w:after="0"/>
        <w:ind w:left="0"/>
        <w:jc w:val="both"/>
      </w:pPr>
      <w:r>
        <w:rPr>
          <w:rFonts w:ascii="Times New Roman"/>
          <w:b w:val="false"/>
          <w:i w:val="false"/>
          <w:color w:val="000000"/>
          <w:sz w:val="28"/>
        </w:rPr>
        <w:t>
      7. Мүлік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43"/>
    <w:bookmarkStart w:name="z49" w:id="4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End w:id="44"/>
    <w:bookmarkStart w:name="z50" w:id="4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45"/>
    <w:bookmarkStart w:name="z51" w:id="46"/>
    <w:p>
      <w:pPr>
        <w:spacing w:after="0"/>
        <w:ind w:left="0"/>
        <w:jc w:val="both"/>
      </w:pPr>
      <w:r>
        <w:rPr>
          <w:rFonts w:ascii="Times New Roman"/>
          <w:b w:val="false"/>
          <w:i w:val="false"/>
          <w:color w:val="000000"/>
          <w:sz w:val="28"/>
        </w:rPr>
        <w:t>
      9.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46"/>
    <w:bookmarkStart w:name="z52" w:id="47"/>
    <w:p>
      <w:pPr>
        <w:spacing w:after="0"/>
        <w:ind w:left="0"/>
        <w:jc w:val="both"/>
      </w:pPr>
      <w:r>
        <w:rPr>
          <w:rFonts w:ascii="Times New Roman"/>
          <w:b w:val="false"/>
          <w:i w:val="false"/>
          <w:color w:val="000000"/>
          <w:sz w:val="28"/>
        </w:rPr>
        <w:t>
      10. Сумен жабдықтау және су бұру құбыр 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47"/>
    <w:bookmarkStart w:name="z53" w:id="4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48"/>
    <w:bookmarkStart w:name="z54" w:id="4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49"/>
    <w:bookmarkStart w:name="z55" w:id="5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50"/>
    <w:bookmarkStart w:name="z56" w:id="51"/>
    <w:p>
      <w:pPr>
        <w:spacing w:after="0"/>
        <w:ind w:left="0"/>
        <w:jc w:val="both"/>
      </w:pPr>
      <w:r>
        <w:rPr>
          <w:rFonts w:ascii="Times New Roman"/>
          <w:b w:val="false"/>
          <w:i w:val="false"/>
          <w:color w:val="000000"/>
          <w:sz w:val="28"/>
        </w:rPr>
        <w:t xml:space="preserve">
      14. Мүлік иелері бірлестігінің төрағасы немесе жай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51"/>
    <w:bookmarkStart w:name="z57" w:id="52"/>
    <w:p>
      <w:pPr>
        <w:spacing w:after="0"/>
        <w:ind w:left="0"/>
        <w:jc w:val="both"/>
      </w:pPr>
      <w:r>
        <w:rPr>
          <w:rFonts w:ascii="Times New Roman"/>
          <w:b w:val="false"/>
          <w:i w:val="false"/>
          <w:color w:val="000000"/>
          <w:sz w:val="28"/>
        </w:rPr>
        <w:t>
      15.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52"/>
    <w:bookmarkStart w:name="z58" w:id="5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53"/>
    <w:bookmarkStart w:name="z59"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0"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bookmarkEnd w:id="55"/>
    <w:bookmarkStart w:name="z61" w:id="56"/>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bookmarkEnd w:id="56"/>
    <w:bookmarkStart w:name="z62" w:id="57"/>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bookmarkEnd w:id="57"/>
    <w:bookmarkStart w:name="z63" w:id="58"/>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bookmarkEnd w:id="58"/>
    <w:bookmarkStart w:name="z64" w:id="59"/>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bookmarkEnd w:id="59"/>
    <w:bookmarkStart w:name="z65" w:id="60"/>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bookmarkEnd w:id="60"/>
    <w:bookmarkStart w:name="z66" w:id="61"/>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End w:id="61"/>
    <w:bookmarkStart w:name="z67" w:id="6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62"/>
    <w:bookmarkStart w:name="z68" w:id="63"/>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63"/>
    <w:bookmarkStart w:name="z69" w:id="64"/>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4"/>
    <w:bookmarkStart w:name="z70" w:id="65"/>
    <w:p>
      <w:pPr>
        <w:spacing w:after="0"/>
        <w:ind w:left="0"/>
        <w:jc w:val="both"/>
      </w:pPr>
      <w:r>
        <w:rPr>
          <w:rFonts w:ascii="Times New Roman"/>
          <w:b w:val="false"/>
          <w:i w:val="false"/>
          <w:color w:val="000000"/>
          <w:sz w:val="28"/>
        </w:rPr>
        <w:t>
      20. Тұтынушы:</w:t>
      </w:r>
    </w:p>
    <w:bookmarkEnd w:id="65"/>
    <w:bookmarkStart w:name="z71" w:id="66"/>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bookmarkEnd w:id="66"/>
    <w:bookmarkStart w:name="z72" w:id="67"/>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bookmarkEnd w:id="67"/>
    <w:bookmarkStart w:name="z73" w:id="68"/>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bookmarkEnd w:id="68"/>
    <w:bookmarkStart w:name="z74" w:id="69"/>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bookmarkEnd w:id="69"/>
    <w:bookmarkStart w:name="z75" w:id="70"/>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bookmarkEnd w:id="70"/>
    <w:bookmarkStart w:name="z76" w:id="7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bookmarkEnd w:id="71"/>
    <w:bookmarkStart w:name="z77" w:id="72"/>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bookmarkEnd w:id="72"/>
    <w:bookmarkStart w:name="z78" w:id="73"/>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3"/>
    <w:bookmarkStart w:name="z79" w:id="74"/>
    <w:p>
      <w:pPr>
        <w:spacing w:after="0"/>
        <w:ind w:left="0"/>
        <w:jc w:val="both"/>
      </w:pPr>
      <w:r>
        <w:rPr>
          <w:rFonts w:ascii="Times New Roman"/>
          <w:b w:val="false"/>
          <w:i w:val="false"/>
          <w:color w:val="000000"/>
          <w:sz w:val="28"/>
        </w:rPr>
        <w:t>
      21. Жеткізуші:</w:t>
      </w:r>
    </w:p>
    <w:bookmarkEnd w:id="74"/>
    <w:bookmarkStart w:name="z80" w:id="75"/>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bookmarkEnd w:id="75"/>
    <w:bookmarkStart w:name="z81" w:id="76"/>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bookmarkEnd w:id="76"/>
    <w:bookmarkStart w:name="z82" w:id="77"/>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bookmarkEnd w:id="77"/>
    <w:bookmarkStart w:name="z83"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bookmarkEnd w:id="78"/>
    <w:bookmarkStart w:name="z84" w:id="79"/>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bookmarkEnd w:id="79"/>
    <w:bookmarkStart w:name="z85" w:id="80"/>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bookmarkEnd w:id="80"/>
    <w:bookmarkStart w:name="z86" w:id="81"/>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bookmarkEnd w:id="81"/>
    <w:bookmarkStart w:name="z87" w:id="82"/>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тұтынушыға коммуналдық қызметтер көрсетуден бас тартпайды немесе шектемейді;</w:t>
      </w:r>
    </w:p>
    <w:bookmarkEnd w:id="82"/>
    <w:bookmarkStart w:name="z88" w:id="83"/>
    <w:p>
      <w:pPr>
        <w:spacing w:after="0"/>
        <w:ind w:left="0"/>
        <w:jc w:val="left"/>
      </w:pPr>
      <w:r>
        <w:rPr>
          <w:rFonts w:ascii="Times New Roman"/>
          <w:b/>
          <w:i w:val="false"/>
          <w:color w:val="000000"/>
        </w:rPr>
        <w:t xml:space="preserve"> 4-тарау. Коммуналдық қызметтерді есептеу және төлеу тәртібі</w:t>
      </w:r>
    </w:p>
    <w:bookmarkEnd w:id="83"/>
    <w:bookmarkStart w:name="z89" w:id="84"/>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84"/>
    <w:bookmarkStart w:name="z90" w:id="85"/>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85"/>
    <w:bookmarkStart w:name="z91" w:id="86"/>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86"/>
    <w:bookmarkStart w:name="z92" w:id="87"/>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87"/>
    <w:bookmarkStart w:name="z93" w:id="8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88"/>
    <w:bookmarkStart w:name="z94" w:id="89"/>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89"/>
    <w:bookmarkStart w:name="z95" w:id="90"/>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90"/>
    <w:bookmarkStart w:name="z96" w:id="91"/>
    <w:p>
      <w:pPr>
        <w:spacing w:after="0"/>
        <w:ind w:left="0"/>
        <w:jc w:val="both"/>
      </w:pPr>
      <w:r>
        <w:rPr>
          <w:rFonts w:ascii="Times New Roman"/>
          <w:b w:val="false"/>
          <w:i w:val="false"/>
          <w:color w:val="000000"/>
          <w:sz w:val="28"/>
        </w:rPr>
        <w:t>
      29.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91"/>
    <w:bookmarkStart w:name="z97" w:id="92"/>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2"/>
    <w:bookmarkStart w:name="z98" w:id="93"/>
    <w:p>
      <w:pPr>
        <w:spacing w:after="0"/>
        <w:ind w:left="0"/>
        <w:jc w:val="left"/>
      </w:pPr>
      <w:r>
        <w:rPr>
          <w:rFonts w:ascii="Times New Roman"/>
          <w:b/>
          <w:i w:val="false"/>
          <w:color w:val="000000"/>
        </w:rPr>
        <w:t xml:space="preserve"> 5-тарау. Келіспеушіліктерді шешу тәртібі</w:t>
      </w:r>
    </w:p>
    <w:bookmarkEnd w:id="93"/>
    <w:bookmarkStart w:name="z99" w:id="94"/>
    <w:p>
      <w:pPr>
        <w:spacing w:after="0"/>
        <w:ind w:left="0"/>
        <w:jc w:val="both"/>
      </w:pPr>
      <w:r>
        <w:rPr>
          <w:rFonts w:ascii="Times New Roman"/>
          <w:b w:val="false"/>
          <w:i w:val="false"/>
          <w:color w:val="000000"/>
          <w:sz w:val="28"/>
        </w:rPr>
        <w:t>
      31.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94"/>
    <w:bookmarkStart w:name="z100" w:id="95"/>
    <w:p>
      <w:pPr>
        <w:spacing w:after="0"/>
        <w:ind w:left="0"/>
        <w:jc w:val="both"/>
      </w:pPr>
      <w:r>
        <w:rPr>
          <w:rFonts w:ascii="Times New Roman"/>
          <w:b w:val="false"/>
          <w:i w:val="false"/>
          <w:color w:val="000000"/>
          <w:sz w:val="28"/>
        </w:rPr>
        <w:t>
      32.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95"/>
    <w:bookmarkStart w:name="z101" w:id="96"/>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bookmarkEnd w:id="96"/>
    <w:bookmarkStart w:name="z102" w:id="97"/>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End w:id="97"/>
    <w:bookmarkStart w:name="z103" w:id="98"/>
    <w:p>
      <w:pPr>
        <w:spacing w:after="0"/>
        <w:ind w:left="0"/>
        <w:jc w:val="both"/>
      </w:pPr>
      <w:r>
        <w:rPr>
          <w:rFonts w:ascii="Times New Roman"/>
          <w:b w:val="false"/>
          <w:i w:val="false"/>
          <w:color w:val="000000"/>
          <w:sz w:val="28"/>
        </w:rPr>
        <w:t>
      33.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98"/>
    <w:bookmarkStart w:name="z104" w:id="99"/>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bookmarkEnd w:id="99"/>
    <w:bookmarkStart w:name="z105" w:id="100"/>
    <w:p>
      <w:pPr>
        <w:spacing w:after="0"/>
        <w:ind w:left="0"/>
        <w:jc w:val="both"/>
      </w:pPr>
      <w:r>
        <w:rPr>
          <w:rFonts w:ascii="Times New Roman"/>
          <w:b w:val="false"/>
          <w:i w:val="false"/>
          <w:color w:val="000000"/>
          <w:sz w:val="28"/>
        </w:rPr>
        <w:t>
      2) Коммуналдық қызметтер сапасының нашарлау сипаты;</w:t>
      </w:r>
    </w:p>
    <w:bookmarkEnd w:id="100"/>
    <w:bookmarkStart w:name="z106" w:id="101"/>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bookmarkEnd w:id="101"/>
    <w:bookmarkStart w:name="z107" w:id="102"/>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bookmarkEnd w:id="102"/>
    <w:bookmarkStart w:name="z108" w:id="103"/>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bookmarkEnd w:id="103"/>
    <w:bookmarkStart w:name="z109" w:id="104"/>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End w:id="104"/>
    <w:bookmarkStart w:name="z110" w:id="105"/>
    <w:p>
      <w:pPr>
        <w:spacing w:after="0"/>
        <w:ind w:left="0"/>
        <w:jc w:val="both"/>
      </w:pPr>
      <w:r>
        <w:rPr>
          <w:rFonts w:ascii="Times New Roman"/>
          <w:b w:val="false"/>
          <w:i w:val="false"/>
          <w:color w:val="000000"/>
          <w:sz w:val="28"/>
        </w:rPr>
        <w:t>
      34.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105"/>
    <w:bookmarkStart w:name="z111" w:id="106"/>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жай серіктестіктің сенімді өкілі немесе көп пәтерлі тұрғын үй басқарушысы немесе басқарушы компанияның өкілі.</w:t>
      </w:r>
    </w:p>
    <w:bookmarkEnd w:id="106"/>
    <w:bookmarkStart w:name="z112" w:id="107"/>
    <w:p>
      <w:pPr>
        <w:spacing w:after="0"/>
        <w:ind w:left="0"/>
        <w:jc w:val="both"/>
      </w:pPr>
      <w:r>
        <w:rPr>
          <w:rFonts w:ascii="Times New Roman"/>
          <w:b w:val="false"/>
          <w:i w:val="false"/>
          <w:color w:val="000000"/>
          <w:sz w:val="28"/>
        </w:rPr>
        <w:t>
      35.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107"/>
    <w:bookmarkStart w:name="z113" w:id="10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