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24ed" w14:textId="cb92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Болашақ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50 012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47 943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Болашақ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Болашақ ауылдық округінің бюджетіне аудандық бюджеттен берілетін субвенциялар түсімдерінің сомасы 40 647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Болашақ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Болашақ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