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9b42" w14:textId="c579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2021 жылғы 30 желтоқсандағы №14-3 "2022-2024 жылдарға арналған Жәнібек ауданы Жақсыбай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29 сәуірдегі № 17-3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2021 жылғы 30 желтоқсандағы №14-3 "2022 – 2024 жылдарға арналған Жәнібек ауданы Жақсыбай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40 416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39 140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41 373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сәуірдегі №17-3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Жақсыбай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