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46cb" w14:textId="8434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Бөкей ордасы ауданы Орда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30 желтоқсандағы № 25-2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61 251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13 957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47 294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62 523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-1 272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1 272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1 272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2022 жылғы 23 желтоқсандағы №24-1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берілетін субвенциялар түсімдердің жалпы сомасы 45 926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Орда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Орда ауылдық округінің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Орда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