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52ce" w14:textId="3e65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 13-9 "2022-2024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№13-9 "2022-2024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3 - қосымшаларға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44 236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1 109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42 246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