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4114" w14:textId="e564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№13-12 "2022-2024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№13-12 "2022-2024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48 530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45 791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№17-13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Приурал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