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402d" w14:textId="ec04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№13-3 "2022-2024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№13-3 "2022-2024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45 511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№17-4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