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d576" w14:textId="3fdd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2021 жылғы 30 желтоқсандағы № 11-3 "2022-2024 жылдарға арналған Желаев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2022 жылғы 23 қарашадағы № 21-3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2021 жылғы 30 желтоқсандағы №11-3 "2022-2024 жылдарға арналған Желаев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125 236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113 112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125 237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 жылғы 23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21- 3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 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№11-3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Желаев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125 236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