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cdd8" w14:textId="862c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жастар саясаты мәселелері басқармасы" мен "Батыс Қазақстан облысының ішкі саясат басқармасы" мемлекеттік мекемелерін қайта құру туралы</w:t>
      </w:r>
    </w:p>
    <w:p>
      <w:pPr>
        <w:spacing w:after="0"/>
        <w:ind w:left="0"/>
        <w:jc w:val="both"/>
      </w:pPr>
      <w:r>
        <w:rPr>
          <w:rFonts w:ascii="Times New Roman"/>
          <w:b w:val="false"/>
          <w:i w:val="false"/>
          <w:color w:val="000000"/>
          <w:sz w:val="28"/>
        </w:rPr>
        <w:t>Батыс Қазақстан облысы әкімдігінің 2022 жылғы 19 қазандағы № 226 қаулысы.</w:t>
      </w:r>
    </w:p>
    <w:p>
      <w:pPr>
        <w:spacing w:after="0"/>
        <w:ind w:left="0"/>
        <w:jc w:val="both"/>
      </w:pPr>
      <w:bookmarkStart w:name="z3"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басшылыққа ала отырып, мемлекеттік мекемелерді оңтайландыру мақсатында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облысының ішкі саясат басқармасы" мемлекеттік мекемесіоған "Батыс Қазақстан облысының жастар саясаты мәселелері басқармасы" мемлекеттік мекемесін қосу жолымен "Батыс Қазақстан облысының қоғамдық даму басқармасы" мемлекеттік мекемесі болып қайта құрылсын.</w:t>
      </w:r>
    </w:p>
    <w:bookmarkEnd w:id="1"/>
    <w:bookmarkStart w:name="z5" w:id="2"/>
    <w:p>
      <w:pPr>
        <w:spacing w:after="0"/>
        <w:ind w:left="0"/>
        <w:jc w:val="both"/>
      </w:pPr>
      <w:r>
        <w:rPr>
          <w:rFonts w:ascii="Times New Roman"/>
          <w:b w:val="false"/>
          <w:i w:val="false"/>
          <w:color w:val="000000"/>
          <w:sz w:val="28"/>
        </w:rPr>
        <w:t>
      2. Қоса беріліп отырған мыналар бекітілсін:</w:t>
      </w:r>
    </w:p>
    <w:bookmarkEnd w:id="2"/>
    <w:bookmarkStart w:name="z6" w:id="3"/>
    <w:p>
      <w:pPr>
        <w:spacing w:after="0"/>
        <w:ind w:left="0"/>
        <w:jc w:val="both"/>
      </w:pPr>
      <w:r>
        <w:rPr>
          <w:rFonts w:ascii="Times New Roman"/>
          <w:b w:val="false"/>
          <w:i w:val="false"/>
          <w:color w:val="000000"/>
          <w:sz w:val="28"/>
        </w:rPr>
        <w:t>
      1) мемлекеттік мекеменің құрылымы мен штат саны;</w:t>
      </w:r>
    </w:p>
    <w:bookmarkEnd w:id="3"/>
    <w:bookmarkStart w:name="z7" w:id="4"/>
    <w:p>
      <w:pPr>
        <w:spacing w:after="0"/>
        <w:ind w:left="0"/>
        <w:jc w:val="both"/>
      </w:pPr>
      <w:r>
        <w:rPr>
          <w:rFonts w:ascii="Times New Roman"/>
          <w:b w:val="false"/>
          <w:i w:val="false"/>
          <w:color w:val="000000"/>
          <w:sz w:val="28"/>
        </w:rPr>
        <w:t xml:space="preserve">
      2) мемлекеттік мекеменің </w:t>
      </w:r>
      <w:r>
        <w:rPr>
          <w:rFonts w:ascii="Times New Roman"/>
          <w:b w:val="false"/>
          <w:i w:val="false"/>
          <w:color w:val="000000"/>
          <w:sz w:val="28"/>
        </w:rPr>
        <w:t>ережесі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3) өткізу актісі. </w:t>
      </w:r>
    </w:p>
    <w:bookmarkEnd w:id="5"/>
    <w:bookmarkStart w:name="z9" w:id="6"/>
    <w:p>
      <w:pPr>
        <w:spacing w:after="0"/>
        <w:ind w:left="0"/>
        <w:jc w:val="both"/>
      </w:pPr>
      <w:r>
        <w:rPr>
          <w:rFonts w:ascii="Times New Roman"/>
          <w:b w:val="false"/>
          <w:i w:val="false"/>
          <w:color w:val="000000"/>
          <w:sz w:val="28"/>
        </w:rPr>
        <w:t>
      3. Қайта құрылған мемлекеттік мекеме заңнамада белгіленген тәртіппен:</w:t>
      </w:r>
    </w:p>
    <w:bookmarkEnd w:id="6"/>
    <w:bookmarkStart w:name="z10" w:id="7"/>
    <w:p>
      <w:pPr>
        <w:spacing w:after="0"/>
        <w:ind w:left="0"/>
        <w:jc w:val="both"/>
      </w:pPr>
      <w:r>
        <w:rPr>
          <w:rFonts w:ascii="Times New Roman"/>
          <w:b w:val="false"/>
          <w:i w:val="false"/>
          <w:color w:val="000000"/>
          <w:sz w:val="28"/>
        </w:rPr>
        <w:t>
      1) мемлекеттік мекеменің әділет органдарында мемлекеттік тіркелуін қамтамасыз етсін;</w:t>
      </w:r>
    </w:p>
    <w:bookmarkEnd w:id="7"/>
    <w:bookmarkStart w:name="z11" w:id="8"/>
    <w:p>
      <w:pPr>
        <w:spacing w:after="0"/>
        <w:ind w:left="0"/>
        <w:jc w:val="both"/>
      </w:pPr>
      <w:r>
        <w:rPr>
          <w:rFonts w:ascii="Times New Roman"/>
          <w:b w:val="false"/>
          <w:i w:val="false"/>
          <w:color w:val="000000"/>
          <w:sz w:val="28"/>
        </w:rPr>
        <w:t>
      2) осы қаулыны іске асыру жөніндегі басқа да қажетті шараларды қабылдасын.</w:t>
      </w:r>
    </w:p>
    <w:bookmarkEnd w:id="8"/>
    <w:bookmarkStart w:name="z12" w:id="9"/>
    <w:p>
      <w:pPr>
        <w:spacing w:after="0"/>
        <w:ind w:left="0"/>
        <w:jc w:val="both"/>
      </w:pPr>
      <w:r>
        <w:rPr>
          <w:rFonts w:ascii="Times New Roman"/>
          <w:b w:val="false"/>
          <w:i w:val="false"/>
          <w:color w:val="000000"/>
          <w:sz w:val="28"/>
        </w:rPr>
        <w:t>
      4.Осы қаулының қосымшасына сәйкес Батыс Қазақстан облысы әкімдігінің кейбір қаулылары жойылды деп танылсын.</w:t>
      </w:r>
    </w:p>
    <w:bookmarkEnd w:id="9"/>
    <w:bookmarkStart w:name="z13" w:id="10"/>
    <w:p>
      <w:pPr>
        <w:spacing w:after="0"/>
        <w:ind w:left="0"/>
        <w:jc w:val="both"/>
      </w:pPr>
      <w:r>
        <w:rPr>
          <w:rFonts w:ascii="Times New Roman"/>
          <w:b w:val="false"/>
          <w:i w:val="false"/>
          <w:color w:val="000000"/>
          <w:sz w:val="28"/>
        </w:rPr>
        <w:t>
      5. Осы қаулының орындалуын бақылау облыс әкімінің орынбасары Б.Х.Нарымбетовке жүктелсін.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 </w:t>
            </w:r>
            <w:r>
              <w:br/>
            </w:r>
            <w:r>
              <w:rPr>
                <w:rFonts w:ascii="Times New Roman"/>
                <w:b w:val="false"/>
                <w:i w:val="false"/>
                <w:color w:val="000000"/>
                <w:sz w:val="20"/>
              </w:rPr>
              <w:t xml:space="preserve">____________ №___қаулысына </w:t>
            </w:r>
            <w:r>
              <w:br/>
            </w:r>
            <w:r>
              <w:rPr>
                <w:rFonts w:ascii="Times New Roman"/>
                <w:b w:val="false"/>
                <w:i w:val="false"/>
                <w:color w:val="000000"/>
                <w:sz w:val="20"/>
              </w:rPr>
              <w:t>1-қосымша</w:t>
            </w:r>
          </w:p>
        </w:tc>
      </w:tr>
    </w:tbl>
    <w:bookmarkStart w:name="z114" w:id="11"/>
    <w:p>
      <w:pPr>
        <w:spacing w:after="0"/>
        <w:ind w:left="0"/>
        <w:jc w:val="left"/>
      </w:pPr>
      <w:r>
        <w:rPr>
          <w:rFonts w:ascii="Times New Roman"/>
          <w:b/>
          <w:i w:val="false"/>
          <w:color w:val="000000"/>
        </w:rPr>
        <w:t xml:space="preserve"> "Батыс Қазақстан облысының қоғамдық даму басқармасы" мемлекеттік мекемесі туралы ереже</w:t>
      </w:r>
    </w:p>
    <w:bookmarkEnd w:id="11"/>
    <w:p>
      <w:pPr>
        <w:spacing w:after="0"/>
        <w:ind w:left="0"/>
        <w:jc w:val="both"/>
      </w:pPr>
      <w:r>
        <w:rPr>
          <w:rFonts w:ascii="Times New Roman"/>
          <w:b w:val="false"/>
          <w:i w:val="false"/>
          <w:color w:val="ff0000"/>
          <w:sz w:val="28"/>
        </w:rPr>
        <w:t xml:space="preserve">
      Ескерту. Қосымша жаңа редакцияда - Батыс Қазақстан облысы әкімдігінің 27.02.2026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08" w:id="12"/>
    <w:p>
      <w:pPr>
        <w:spacing w:after="0"/>
        <w:ind w:left="0"/>
        <w:jc w:val="left"/>
      </w:pPr>
      <w:r>
        <w:rPr>
          <w:rFonts w:ascii="Times New Roman"/>
          <w:b/>
          <w:i w:val="false"/>
          <w:color w:val="000000"/>
        </w:rPr>
        <w:t xml:space="preserve"> 1. Жалпы ережелер</w:t>
      </w:r>
    </w:p>
    <w:bookmarkEnd w:id="12"/>
    <w:bookmarkStart w:name="z109" w:id="13"/>
    <w:p>
      <w:pPr>
        <w:spacing w:after="0"/>
        <w:ind w:left="0"/>
        <w:jc w:val="both"/>
      </w:pPr>
      <w:r>
        <w:rPr>
          <w:rFonts w:ascii="Times New Roman"/>
          <w:b w:val="false"/>
          <w:i w:val="false"/>
          <w:color w:val="000000"/>
          <w:sz w:val="28"/>
        </w:rPr>
        <w:t>
      1. "Батыс Қазақстан облысының қоғамдық даму басқармасы" мемлекеттік мекемесі (бұдан әрі - Басқарма) облыстың ішкі және жастар саясаты салаларында басшылықты жүзеге асыратын Қазақстан Республикасының мемлекеттік органы болып табылады.</w:t>
      </w:r>
    </w:p>
    <w:bookmarkEnd w:id="13"/>
    <w:bookmarkStart w:name="z110" w:id="14"/>
    <w:p>
      <w:pPr>
        <w:spacing w:after="0"/>
        <w:ind w:left="0"/>
        <w:jc w:val="both"/>
      </w:pPr>
      <w:r>
        <w:rPr>
          <w:rFonts w:ascii="Times New Roman"/>
          <w:b w:val="false"/>
          <w:i w:val="false"/>
          <w:color w:val="000000"/>
          <w:sz w:val="28"/>
        </w:rPr>
        <w:t>
      2. Басқарманың мынадай ведомстволары бар:</w:t>
      </w:r>
    </w:p>
    <w:bookmarkEnd w:id="14"/>
    <w:p>
      <w:pPr>
        <w:spacing w:after="0"/>
        <w:ind w:left="0"/>
        <w:jc w:val="both"/>
      </w:pPr>
      <w:r>
        <w:rPr>
          <w:rFonts w:ascii="Times New Roman"/>
          <w:b w:val="false"/>
          <w:i w:val="false"/>
          <w:color w:val="000000"/>
          <w:sz w:val="28"/>
        </w:rPr>
        <w:t>
      1) "Батыс Қазақстан облысы әкімдігі қоғамдық даму басқармасының "Қоғамдық келісім" коммуналдық мемлекеттік мекемесі;</w:t>
      </w:r>
    </w:p>
    <w:p>
      <w:pPr>
        <w:spacing w:after="0"/>
        <w:ind w:left="0"/>
        <w:jc w:val="both"/>
      </w:pPr>
      <w:r>
        <w:rPr>
          <w:rFonts w:ascii="Times New Roman"/>
          <w:b w:val="false"/>
          <w:i w:val="false"/>
          <w:color w:val="000000"/>
          <w:sz w:val="28"/>
        </w:rPr>
        <w:t>
      2) Батыс Қазақстан облысы әкімдігі қоғамдық даму басқармасының "Өңірлік коммуникациялар қызметі" коммуналдық мемлекеттік мекемесі;</w:t>
      </w:r>
    </w:p>
    <w:p>
      <w:pPr>
        <w:spacing w:after="0"/>
        <w:ind w:left="0"/>
        <w:jc w:val="both"/>
      </w:pPr>
      <w:r>
        <w:rPr>
          <w:rFonts w:ascii="Times New Roman"/>
          <w:b w:val="false"/>
          <w:i w:val="false"/>
          <w:color w:val="000000"/>
          <w:sz w:val="28"/>
        </w:rPr>
        <w:t>
      3) Батыс Қазақстан облысы әкімдігі қоғамдық даму басқармасының "Жастармен жұмыс жөніндегі ресурстық орталығы" коммуналдық мемлекеттік мекемесі;</w:t>
      </w:r>
    </w:p>
    <w:p>
      <w:pPr>
        <w:spacing w:after="0"/>
        <w:ind w:left="0"/>
        <w:jc w:val="both"/>
      </w:pPr>
      <w:r>
        <w:rPr>
          <w:rFonts w:ascii="Times New Roman"/>
          <w:b w:val="false"/>
          <w:i w:val="false"/>
          <w:color w:val="000000"/>
          <w:sz w:val="28"/>
        </w:rPr>
        <w:t>
      4) "Жайық Пресс" жауапкершілігі шектеулі серіктестігі.</w:t>
      </w:r>
    </w:p>
    <w:bookmarkStart w:name="z111" w:id="15"/>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5"/>
    <w:bookmarkStart w:name="z112" w:id="16"/>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6"/>
    <w:bookmarkStart w:name="z113" w:id="17"/>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7"/>
    <w:bookmarkStart w:name="z16" w:id="18"/>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17" w:id="1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"Батыс Қазақстан облысының қоғамдық даму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18" w:id="20"/>
    <w:p>
      <w:pPr>
        <w:spacing w:after="0"/>
        <w:ind w:left="0"/>
        <w:jc w:val="both"/>
      </w:pPr>
      <w:r>
        <w:rPr>
          <w:rFonts w:ascii="Times New Roman"/>
          <w:b w:val="false"/>
          <w:i w:val="false"/>
          <w:color w:val="000000"/>
          <w:sz w:val="28"/>
        </w:rPr>
        <w:t>
      8. "Батыс Қазақстан облысының қоғамдық даму басқармасы" мемлекеттік мекемесіның құрылымы мен штат санының лимиті Қазақстан Республикасының заңнамасына сәйкес бекітіледі.</w:t>
      </w:r>
    </w:p>
    <w:bookmarkEnd w:id="20"/>
    <w:bookmarkStart w:name="z19" w:id="21"/>
    <w:p>
      <w:pPr>
        <w:spacing w:after="0"/>
        <w:ind w:left="0"/>
        <w:jc w:val="both"/>
      </w:pPr>
      <w:r>
        <w:rPr>
          <w:rFonts w:ascii="Times New Roman"/>
          <w:b w:val="false"/>
          <w:i w:val="false"/>
          <w:color w:val="000000"/>
          <w:sz w:val="28"/>
        </w:rPr>
        <w:t>
      9. Заңды тұлғаның орналасқан жері: индекс 090000, Батыс Қазақстан облысы, Орал қаласы, Ж.Молдағалиев көшесі, 19 үй.</w:t>
      </w:r>
    </w:p>
    <w:bookmarkEnd w:id="21"/>
    <w:bookmarkStart w:name="z20" w:id="2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2"/>
    <w:bookmarkStart w:name="z21" w:id="23"/>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23"/>
    <w:bookmarkStart w:name="z22" w:id="24"/>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4"/>
    <w:p>
      <w:pPr>
        <w:spacing w:after="0"/>
        <w:ind w:left="0"/>
        <w:jc w:val="both"/>
      </w:pPr>
      <w:r>
        <w:rPr>
          <w:rFonts w:ascii="Times New Roman"/>
          <w:b w:val="false"/>
          <w:i w:val="false"/>
          <w:color w:val="000000"/>
          <w:sz w:val="28"/>
        </w:rPr>
        <w:t>
      Егер Басқармада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5"/>
    <w:p>
      <w:pPr>
        <w:spacing w:after="0"/>
        <w:ind w:left="0"/>
        <w:jc w:val="left"/>
      </w:pPr>
      <w:r>
        <w:rPr>
          <w:rFonts w:ascii="Times New Roman"/>
          <w:b/>
          <w:i w:val="false"/>
          <w:color w:val="000000"/>
        </w:rPr>
        <w:t xml:space="preserve"> 2. Мемлекеттік органның мақсаттары мен өкілеттіктері</w:t>
      </w:r>
    </w:p>
    <w:bookmarkEnd w:id="25"/>
    <w:bookmarkStart w:name="z24" w:id="26"/>
    <w:p>
      <w:pPr>
        <w:spacing w:after="0"/>
        <w:ind w:left="0"/>
        <w:jc w:val="both"/>
      </w:pPr>
      <w:r>
        <w:rPr>
          <w:rFonts w:ascii="Times New Roman"/>
          <w:b w:val="false"/>
          <w:i w:val="false"/>
          <w:color w:val="000000"/>
          <w:sz w:val="28"/>
        </w:rPr>
        <w:t>
      13. Мақсаттары:</w:t>
      </w:r>
    </w:p>
    <w:bookmarkEnd w:id="26"/>
    <w:p>
      <w:pPr>
        <w:spacing w:after="0"/>
        <w:ind w:left="0"/>
        <w:jc w:val="both"/>
      </w:pPr>
      <w:r>
        <w:rPr>
          <w:rFonts w:ascii="Times New Roman"/>
          <w:b w:val="false"/>
          <w:i w:val="false"/>
          <w:color w:val="000000"/>
          <w:sz w:val="28"/>
        </w:rPr>
        <w:t>
      1) облыс тұрғындарының әлеуметтік көңіл-күйін қалыптастыру, азаматтық қоғам институттарын дамыту мен қолдау және аймақтың ақпараттық кеңістігінің бәсекелестік қабілетін арттыру жолымен қоғамдық-саяси тұрақтылықты жүзеге асыру;</w:t>
      </w:r>
    </w:p>
    <w:p>
      <w:pPr>
        <w:spacing w:after="0"/>
        <w:ind w:left="0"/>
        <w:jc w:val="both"/>
      </w:pPr>
      <w:r>
        <w:rPr>
          <w:rFonts w:ascii="Times New Roman"/>
          <w:b w:val="false"/>
          <w:i w:val="false"/>
          <w:color w:val="000000"/>
          <w:sz w:val="28"/>
        </w:rPr>
        <w:t>
      2) облыс аумағында мемлекеттік жастар саясатын іске асыру;</w:t>
      </w:r>
    </w:p>
    <w:p>
      <w:pPr>
        <w:spacing w:after="0"/>
        <w:ind w:left="0"/>
        <w:jc w:val="both"/>
      </w:pPr>
      <w:r>
        <w:rPr>
          <w:rFonts w:ascii="Times New Roman"/>
          <w:b w:val="false"/>
          <w:i w:val="false"/>
          <w:color w:val="000000"/>
          <w:sz w:val="28"/>
        </w:rPr>
        <w:t>
      3) этносаралық қатынастар саласындағы мемлекеттік саясатты қалыптастыруға және іске асыруға қатысу, Басқарманың құзыретіне жататын қызмет салаларында салааралық үйлестіруді жүзеге асыру.</w:t>
      </w:r>
    </w:p>
    <w:bookmarkStart w:name="z25" w:id="27"/>
    <w:p>
      <w:pPr>
        <w:spacing w:after="0"/>
        <w:ind w:left="0"/>
        <w:jc w:val="both"/>
      </w:pPr>
      <w:r>
        <w:rPr>
          <w:rFonts w:ascii="Times New Roman"/>
          <w:b w:val="false"/>
          <w:i w:val="false"/>
          <w:color w:val="000000"/>
          <w:sz w:val="28"/>
        </w:rPr>
        <w:t>
      14. Өкілеттіктері:</w:t>
      </w:r>
    </w:p>
    <w:bookmarkEnd w:id="27"/>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сұрау, Басқарманың құзырына кіретін мәселелерді пысықтау үшін мемлекеттік органдардың және өзге де ұйымдардың қызметкерлерін тарту, тиісті ұсыныстар әзірлеу үшін уақытша жұмыс топтарын құру;</w:t>
      </w:r>
    </w:p>
    <w:p>
      <w:pPr>
        <w:spacing w:after="0"/>
        <w:ind w:left="0"/>
        <w:jc w:val="both"/>
      </w:pPr>
      <w:r>
        <w:rPr>
          <w:rFonts w:ascii="Times New Roman"/>
          <w:b w:val="false"/>
          <w:i w:val="false"/>
          <w:color w:val="000000"/>
          <w:sz w:val="28"/>
        </w:rPr>
        <w:t>
      ішкі саясат саласындағы мемлекеттік органдардың қызметін ұйымдастыруды жетілдіру бойынша облыс әкіміне ұсыныстар енгізу, Басқарманың қарауына жататын мәселелер бойынша ақпараттық-талдау және өзге де материалдарды дайындауды жүзеге асыру;</w:t>
      </w:r>
    </w:p>
    <w:p>
      <w:pPr>
        <w:spacing w:after="0"/>
        <w:ind w:left="0"/>
        <w:jc w:val="both"/>
      </w:pPr>
      <w:r>
        <w:rPr>
          <w:rFonts w:ascii="Times New Roman"/>
          <w:b w:val="false"/>
          <w:i w:val="false"/>
          <w:color w:val="000000"/>
          <w:sz w:val="28"/>
        </w:rPr>
        <w:t>
      мемлекеттік органдар және лауазымды тұлғаларға Басқарма құзырына кіретін мәселелер бойынша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тиісті мемлекеттік органдар мен лауазымды тұлғаларға Басқарманың қызмет саласына қатысты тапсырмалар беруге, олардың орындалуын бақылауға, сондай-ақ орталық және жергілікті атқарушы органдар өткізетін іс-шараларға қатысу;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өңірде ішкі саяси тұрақтылықты, ел бірлігін қамтамасыз ету және қоғамды топтастыру жөніндегі мемлекеттік саясатты іске асыру;</w:t>
      </w:r>
    </w:p>
    <w:p>
      <w:pPr>
        <w:spacing w:after="0"/>
        <w:ind w:left="0"/>
        <w:jc w:val="both"/>
      </w:pPr>
      <w:r>
        <w:rPr>
          <w:rFonts w:ascii="Times New Roman"/>
          <w:b w:val="false"/>
          <w:i w:val="false"/>
          <w:color w:val="000000"/>
          <w:sz w:val="28"/>
        </w:rPr>
        <w:t>
      өңірдегі жергілікті атқарушы органдардың әлеуметтік-экономикалық, мәдени және қоғамдық-саяси салалардағы мемлекеттік саясаттың негізгі басымдықтарын іске асыру жөніндегі қызметтерін үйлестіру;</w:t>
      </w:r>
    </w:p>
    <w:p>
      <w:pPr>
        <w:spacing w:after="0"/>
        <w:ind w:left="0"/>
        <w:jc w:val="both"/>
      </w:pPr>
      <w:r>
        <w:rPr>
          <w:rFonts w:ascii="Times New Roman"/>
          <w:b w:val="false"/>
          <w:i w:val="false"/>
          <w:color w:val="000000"/>
          <w:sz w:val="28"/>
        </w:rPr>
        <w:t>
      облыста Қазақстан Республикасының мемлекеттік жастар саясатын іске асыру;</w:t>
      </w:r>
    </w:p>
    <w:p>
      <w:pPr>
        <w:spacing w:after="0"/>
        <w:ind w:left="0"/>
        <w:jc w:val="both"/>
      </w:pPr>
      <w:r>
        <w:rPr>
          <w:rFonts w:ascii="Times New Roman"/>
          <w:b w:val="false"/>
          <w:i w:val="false"/>
          <w:color w:val="000000"/>
          <w:sz w:val="28"/>
        </w:rPr>
        <w:t>
      Қазақстан Республикасы Президентінің және Үкіметінің, облыс әкімі және әкімдігінің, Басқарманың құзырына қатысты мәселелер бойынша құқықтық актілері мен тапсырмаларының орындалуын қамтамасыз ету;</w:t>
      </w:r>
    </w:p>
    <w:p>
      <w:pPr>
        <w:spacing w:after="0"/>
        <w:ind w:left="0"/>
        <w:jc w:val="both"/>
      </w:pPr>
      <w:r>
        <w:rPr>
          <w:rFonts w:ascii="Times New Roman"/>
          <w:b w:val="false"/>
          <w:i w:val="false"/>
          <w:color w:val="000000"/>
          <w:sz w:val="28"/>
        </w:rPr>
        <w:t>
      ішкі саясат саласындағы өңірлік маңызы бар бағдарламалық құжаттарды әзірлеу және іске асыру жөніндегі жұмыстарды үйлестіру;</w:t>
      </w:r>
    </w:p>
    <w:p>
      <w:pPr>
        <w:spacing w:after="0"/>
        <w:ind w:left="0"/>
        <w:jc w:val="both"/>
      </w:pPr>
      <w:r>
        <w:rPr>
          <w:rFonts w:ascii="Times New Roman"/>
          <w:b w:val="false"/>
          <w:i w:val="false"/>
          <w:color w:val="000000"/>
          <w:sz w:val="28"/>
        </w:rPr>
        <w:t>
      өңірде ішкі саясат саласындағы жұмыстарды ұйымдастыру, Қазақстан дамуының ұзақ мерзімді басымдықтарын тиімді іске асыру бойынша ұсыныстар әзірлеу;</w:t>
      </w:r>
    </w:p>
    <w:p>
      <w:pPr>
        <w:spacing w:after="0"/>
        <w:ind w:left="0"/>
        <w:jc w:val="both"/>
      </w:pPr>
      <w:r>
        <w:rPr>
          <w:rFonts w:ascii="Times New Roman"/>
          <w:b w:val="false"/>
          <w:i w:val="false"/>
          <w:color w:val="000000"/>
          <w:sz w:val="28"/>
        </w:rPr>
        <w:t>
      өңірдегі ішкі саяси процестерді және олардың даму үрдістерін зерделеу мен оларға талдау жүргізуді қамтамасыз ету;</w:t>
      </w:r>
    </w:p>
    <w:p>
      <w:pPr>
        <w:spacing w:after="0"/>
        <w:ind w:left="0"/>
        <w:jc w:val="both"/>
      </w:pPr>
      <w:r>
        <w:rPr>
          <w:rFonts w:ascii="Times New Roman"/>
          <w:b w:val="false"/>
          <w:i w:val="false"/>
          <w:color w:val="000000"/>
          <w:sz w:val="28"/>
        </w:rPr>
        <w:t>
      азаматтық қоғам институттарымен, өңір жұртшылығы өкілдерімен өзара іс-қимыл жасау;</w:t>
      </w:r>
    </w:p>
    <w:p>
      <w:pPr>
        <w:spacing w:after="0"/>
        <w:ind w:left="0"/>
        <w:jc w:val="both"/>
      </w:pPr>
      <w:r>
        <w:rPr>
          <w:rFonts w:ascii="Times New Roman"/>
          <w:b w:val="false"/>
          <w:i w:val="false"/>
          <w:color w:val="000000"/>
          <w:sz w:val="28"/>
        </w:rPr>
        <w:t>
      Батыс Қазақстан облысы Қазақстан халқы Ассамблеясы Кеңесі мен Сессиясының кезекті отырысына материалдар дайындауды ұйымдастыру және отырыста әзірленген ұсынымдарды жүзеге асыру, сондай-ақ жетекшілік ететін мәселелер бойынша облыс әкімінің өкімдері мен шешімдерінің және облыс әкімдігі қаулыларының орындалуын қамтамасыз ету;</w:t>
      </w:r>
    </w:p>
    <w:p>
      <w:pPr>
        <w:spacing w:after="0"/>
        <w:ind w:left="0"/>
        <w:jc w:val="both"/>
      </w:pPr>
      <w:r>
        <w:rPr>
          <w:rFonts w:ascii="Times New Roman"/>
          <w:b w:val="false"/>
          <w:i w:val="false"/>
          <w:color w:val="000000"/>
          <w:sz w:val="28"/>
        </w:rPr>
        <w:t>
      Батыс Қазақстан облысы Қазақстан халқы Ассамблеясы Хатшылығының негізгі қызметі бойынша құжаттардың орындалуын бақылауды және жоғары тұрған органдарға уақтылы әрі сапалы жолдануын жүзеге асыру;</w:t>
      </w:r>
    </w:p>
    <w:p>
      <w:pPr>
        <w:spacing w:after="0"/>
        <w:ind w:left="0"/>
        <w:jc w:val="both"/>
      </w:pPr>
      <w:r>
        <w:rPr>
          <w:rFonts w:ascii="Times New Roman"/>
          <w:b w:val="false"/>
          <w:i w:val="false"/>
          <w:color w:val="000000"/>
          <w:sz w:val="28"/>
        </w:rPr>
        <w:t>
      жариялануға жататын мәслихаттардың нормативтік құқықтық шешімдерін, әкімдіктің нормативтік құқықтық қаулылары мен облыс әкімінің нормативтік құқықтық шешімдерін ресми жариялауды жүзеге асыру.</w:t>
      </w:r>
    </w:p>
    <w:bookmarkStart w:name="z26" w:id="28"/>
    <w:p>
      <w:pPr>
        <w:spacing w:after="0"/>
        <w:ind w:left="0"/>
        <w:jc w:val="both"/>
      </w:pPr>
      <w:r>
        <w:rPr>
          <w:rFonts w:ascii="Times New Roman"/>
          <w:b w:val="false"/>
          <w:i w:val="false"/>
          <w:color w:val="000000"/>
          <w:sz w:val="28"/>
        </w:rPr>
        <w:t>
      15. Функциялары:</w:t>
      </w:r>
    </w:p>
    <w:bookmarkEnd w:id="28"/>
    <w:p>
      <w:pPr>
        <w:spacing w:after="0"/>
        <w:ind w:left="0"/>
        <w:jc w:val="both"/>
      </w:pPr>
      <w:r>
        <w:rPr>
          <w:rFonts w:ascii="Times New Roman"/>
          <w:b w:val="false"/>
          <w:i w:val="false"/>
          <w:color w:val="000000"/>
          <w:sz w:val="28"/>
        </w:rPr>
        <w:t>
      1) ішкі саясаттың негізгі бағыттары бойынша, соның ішінде білім, денсаулық сақтау, халықты әлеуметтік қамтамасыз ету және қорғау, жұмыспен қамту, этносаралық және конфессияаралық келісім, патриоттық тәрбие беру және жастар саясаты, мемлекеттік рәміздерді насихаттау, тіл, ақпараттық, мәдени, гендерлік және отбасылық-демографиялық салалардағы мәселелер бойынша өңірдегі жергілікті атқарушы органдардың қызметтерін ақпараттық-идеологиялық сүйемелдеу;</w:t>
      </w:r>
    </w:p>
    <w:p>
      <w:pPr>
        <w:spacing w:after="0"/>
        <w:ind w:left="0"/>
        <w:jc w:val="both"/>
      </w:pPr>
      <w:r>
        <w:rPr>
          <w:rFonts w:ascii="Times New Roman"/>
          <w:b w:val="false"/>
          <w:i w:val="false"/>
          <w:color w:val="000000"/>
          <w:sz w:val="28"/>
        </w:rPr>
        <w:t>
      2) ішкі саяси тұрақтылықты, ел бірлігін және қоғамды топтастыруды қамтамасыз етуге бағытталған практикалық және өзге де іс-шаралар кешенін іске асыру;</w:t>
      </w:r>
    </w:p>
    <w:p>
      <w:pPr>
        <w:spacing w:after="0"/>
        <w:ind w:left="0"/>
        <w:jc w:val="both"/>
      </w:pPr>
      <w:r>
        <w:rPr>
          <w:rFonts w:ascii="Times New Roman"/>
          <w:b w:val="false"/>
          <w:i w:val="false"/>
          <w:color w:val="000000"/>
          <w:sz w:val="28"/>
        </w:rPr>
        <w:t>
      3) өңірдегі ірі қоғамдық-маңызды іс-шараларды ақпараттық-талдамалық және ұйымдастырушылық-техникалық сүйемелдеу;</w:t>
      </w:r>
    </w:p>
    <w:p>
      <w:pPr>
        <w:spacing w:after="0"/>
        <w:ind w:left="0"/>
        <w:jc w:val="both"/>
      </w:pPr>
      <w:r>
        <w:rPr>
          <w:rFonts w:ascii="Times New Roman"/>
          <w:b w:val="false"/>
          <w:i w:val="false"/>
          <w:color w:val="000000"/>
          <w:sz w:val="28"/>
        </w:rPr>
        <w:t>
      4) қоғамдық-саяси тұрақтылықты нығайту және әлеуметтік шиеленіс ошақтарына жол бермеу, мемлекеттік жастар саясатын тиімді іске асыру, мемлекеттік органдар мен азаматтық сектордың өзара іс-қимылының сапасын арттыру бойынша басқарушылық шешім қабылдау үшін практикалық ұсынымдар әзірлеу;</w:t>
      </w:r>
    </w:p>
    <w:p>
      <w:pPr>
        <w:spacing w:after="0"/>
        <w:ind w:left="0"/>
        <w:jc w:val="both"/>
      </w:pPr>
      <w:r>
        <w:rPr>
          <w:rFonts w:ascii="Times New Roman"/>
          <w:b w:val="false"/>
          <w:i w:val="false"/>
          <w:color w:val="000000"/>
          <w:sz w:val="28"/>
        </w:rPr>
        <w:t>
      5) этносаралық қатынастар саласындағы мемлекеттік саясатты қалыптастыруға және этносаралық толеранттылық пен қоғамдық келісім, мемлекеттік тілді және Қазақстан халқының басқа да тілдерін дамыту саласындағы шараларды ұйымдастыруға және іске асыруға қатысу;</w:t>
      </w:r>
    </w:p>
    <w:p>
      <w:pPr>
        <w:spacing w:after="0"/>
        <w:ind w:left="0"/>
        <w:jc w:val="both"/>
      </w:pPr>
      <w:r>
        <w:rPr>
          <w:rFonts w:ascii="Times New Roman"/>
          <w:b w:val="false"/>
          <w:i w:val="false"/>
          <w:color w:val="000000"/>
          <w:sz w:val="28"/>
        </w:rPr>
        <w:t>
      6) этносаралық қатынастар саласындағы келіспеушіліктер мен дауларды реттеу, даулы жағдайларға жол бермеу жөнінде ұсынымдарды әзірлеп, практикалық шараларды жүзеге асыру;</w:t>
      </w:r>
    </w:p>
    <w:p>
      <w:pPr>
        <w:spacing w:after="0"/>
        <w:ind w:left="0"/>
        <w:jc w:val="both"/>
      </w:pPr>
      <w:r>
        <w:rPr>
          <w:rFonts w:ascii="Times New Roman"/>
          <w:b w:val="false"/>
          <w:i w:val="false"/>
          <w:color w:val="000000"/>
          <w:sz w:val="28"/>
        </w:rPr>
        <w:t>
      7)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 топтардың өңірдегі қызметін ұйымдастыру, ақпараттық-әдістемелік қамтамасыз ету;</w:t>
      </w:r>
    </w:p>
    <w:p>
      <w:pPr>
        <w:spacing w:after="0"/>
        <w:ind w:left="0"/>
        <w:jc w:val="both"/>
      </w:pPr>
      <w:r>
        <w:rPr>
          <w:rFonts w:ascii="Times New Roman"/>
          <w:b w:val="false"/>
          <w:i w:val="false"/>
          <w:color w:val="000000"/>
          <w:sz w:val="28"/>
        </w:rPr>
        <w:t>
      8) саяси партиялармен, үкіметтік емес, жастар, этномәдени және басқа да қоғамдық ұйымдармен, құқық қорғау, кәсіптік одақтармен, бұқаралық ақпарат құралдарымен, ғылыми және шығармашылық қауымдастықтармен, қоғамдық пікір көшбасшыларымен өзара іс-қимыл жасауды жүзеге асыру;</w:t>
      </w:r>
    </w:p>
    <w:p>
      <w:pPr>
        <w:spacing w:after="0"/>
        <w:ind w:left="0"/>
        <w:jc w:val="both"/>
      </w:pPr>
      <w:r>
        <w:rPr>
          <w:rFonts w:ascii="Times New Roman"/>
          <w:b w:val="false"/>
          <w:i w:val="false"/>
          <w:color w:val="000000"/>
          <w:sz w:val="28"/>
        </w:rPr>
        <w:t>
      9) Басқарма құзыретіне кіретін мәселелер бойынша облыс әкімінің (әкімдігінің) жанындағы кеңесші органдар мен жұмыс топтарын материалдармен қамтамасыз ету;</w:t>
      </w:r>
    </w:p>
    <w:p>
      <w:pPr>
        <w:spacing w:after="0"/>
        <w:ind w:left="0"/>
        <w:jc w:val="both"/>
      </w:pPr>
      <w:r>
        <w:rPr>
          <w:rFonts w:ascii="Times New Roman"/>
          <w:b w:val="false"/>
          <w:i w:val="false"/>
          <w:color w:val="000000"/>
          <w:sz w:val="28"/>
        </w:rPr>
        <w:t>
      10) өңірдегі қоғамдық-саяси ахуалға талдау жасау және болжамдау;</w:t>
      </w:r>
    </w:p>
    <w:p>
      <w:pPr>
        <w:spacing w:after="0"/>
        <w:ind w:left="0"/>
        <w:jc w:val="both"/>
      </w:pPr>
      <w:r>
        <w:rPr>
          <w:rFonts w:ascii="Times New Roman"/>
          <w:b w:val="false"/>
          <w:i w:val="false"/>
          <w:color w:val="000000"/>
          <w:sz w:val="28"/>
        </w:rPr>
        <w:t>
      11) облыстың әлеуметтік-экономикалық және қоғамдық-саяси өміріне жастарды тарту бойынша және жастардың азаматтық жауапкершілігі мен патриотизмін дамыту бойынша жұмыстарды үйлестіру;</w:t>
      </w:r>
    </w:p>
    <w:p>
      <w:pPr>
        <w:spacing w:after="0"/>
        <w:ind w:left="0"/>
        <w:jc w:val="both"/>
      </w:pPr>
      <w:r>
        <w:rPr>
          <w:rFonts w:ascii="Times New Roman"/>
          <w:b w:val="false"/>
          <w:i w:val="false"/>
          <w:color w:val="000000"/>
          <w:sz w:val="28"/>
        </w:rPr>
        <w:t>
      12) мемлекеттік жастар саясатын іске асырудың тиімділігін арттыру үшін жастардың қажеттіліктеріне мониторинг және бағалау жүргізуді қамтамасыз ету;</w:t>
      </w:r>
    </w:p>
    <w:p>
      <w:pPr>
        <w:spacing w:after="0"/>
        <w:ind w:left="0"/>
        <w:jc w:val="both"/>
      </w:pPr>
      <w:r>
        <w:rPr>
          <w:rFonts w:ascii="Times New Roman"/>
          <w:b w:val="false"/>
          <w:i w:val="false"/>
          <w:color w:val="000000"/>
          <w:sz w:val="28"/>
        </w:rPr>
        <w:t>
      13) Басқарманың құзыреттері шегінде гендерлік және отбасылық-демографиялық саясатты іске асыру;</w:t>
      </w:r>
    </w:p>
    <w:p>
      <w:pPr>
        <w:spacing w:after="0"/>
        <w:ind w:left="0"/>
        <w:jc w:val="both"/>
      </w:pPr>
      <w:r>
        <w:rPr>
          <w:rFonts w:ascii="Times New Roman"/>
          <w:b w:val="false"/>
          <w:i w:val="false"/>
          <w:color w:val="000000"/>
          <w:sz w:val="28"/>
        </w:rPr>
        <w:t>
      14) әлеуметтік маңызды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p>
    <w:p>
      <w:pPr>
        <w:spacing w:after="0"/>
        <w:ind w:left="0"/>
        <w:jc w:val="both"/>
      </w:pPr>
      <w:r>
        <w:rPr>
          <w:rFonts w:ascii="Times New Roman"/>
          <w:b w:val="false"/>
          <w:i w:val="false"/>
          <w:color w:val="000000"/>
          <w:sz w:val="28"/>
        </w:rPr>
        <w:t>
      15) концептуалдық құжаттарды әзірлеуге, Басқарма құзырына кіретін мәселелер бойынша облыс әкімі актілерінің жобаларын дайындауға және оларға талдау жасауға қатысу;</w:t>
      </w:r>
    </w:p>
    <w:p>
      <w:pPr>
        <w:spacing w:after="0"/>
        <w:ind w:left="0"/>
        <w:jc w:val="both"/>
      </w:pPr>
      <w:r>
        <w:rPr>
          <w:rFonts w:ascii="Times New Roman"/>
          <w:b w:val="false"/>
          <w:i w:val="false"/>
          <w:color w:val="000000"/>
          <w:sz w:val="28"/>
        </w:rPr>
        <w:t>
      16) жоғары тұрған мемлекеттік органдармен, Парламентпен, мәслихатпен, облыс әкімінің аппаратымен Басқарманың құзырына кіретін мәселелер бойынша өзара іс-қимыл жасау;</w:t>
      </w:r>
    </w:p>
    <w:p>
      <w:pPr>
        <w:spacing w:after="0"/>
        <w:ind w:left="0"/>
        <w:jc w:val="both"/>
      </w:pPr>
      <w:r>
        <w:rPr>
          <w:rFonts w:ascii="Times New Roman"/>
          <w:b w:val="false"/>
          <w:i w:val="false"/>
          <w:color w:val="000000"/>
          <w:sz w:val="28"/>
        </w:rPr>
        <w:t>
      17) қайырымдылық, медиация және қоғамдық бақылау саласындағы жаңа жұмыс бағыттарын дамытуға қолдау көрсету;</w:t>
      </w:r>
    </w:p>
    <w:p>
      <w:pPr>
        <w:spacing w:after="0"/>
        <w:ind w:left="0"/>
        <w:jc w:val="both"/>
      </w:pPr>
      <w:r>
        <w:rPr>
          <w:rFonts w:ascii="Times New Roman"/>
          <w:b w:val="false"/>
          <w:i w:val="false"/>
          <w:color w:val="000000"/>
          <w:sz w:val="28"/>
        </w:rPr>
        <w:t>
      18) мемлекеттік органдардың мемлекеттік рәміздерді кеңінен танымал ету жөніндегі жұмысын ұйымдастыру және Қазақстан Республикасының осы саладағы заңнамасының сақталуына мониторинг жүргізу;</w:t>
      </w:r>
    </w:p>
    <w:p>
      <w:pPr>
        <w:spacing w:after="0"/>
        <w:ind w:left="0"/>
        <w:jc w:val="both"/>
      </w:pPr>
      <w:r>
        <w:rPr>
          <w:rFonts w:ascii="Times New Roman"/>
          <w:b w:val="false"/>
          <w:i w:val="false"/>
          <w:color w:val="000000"/>
          <w:sz w:val="28"/>
        </w:rPr>
        <w:t>
      19) коммерциялық емес ұйымдардың, Батыс Қазақстан облысы аумағында қызметін жүзеге асыратын шетелдік және халықаралық коммерциялық емес ұйымдар филиалдары мен өкілдіктерінің (оқшауланған бөлімшелерінің) үкіметтік емес ұйымдарымен өзара іс-қимыл саласындағы уәкілетті органға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ұсынбауы, уақтылы ұсынбауы, сол сияқты анық емес немесе көрінеу жалған мәліметтерді ұсынуын бақылауды жүзеге асыру;</w:t>
      </w:r>
    </w:p>
    <w:p>
      <w:pPr>
        <w:spacing w:after="0"/>
        <w:ind w:left="0"/>
        <w:jc w:val="both"/>
      </w:pPr>
      <w:r>
        <w:rPr>
          <w:rFonts w:ascii="Times New Roman"/>
          <w:b w:val="false"/>
          <w:i w:val="false"/>
          <w:color w:val="000000"/>
          <w:sz w:val="28"/>
        </w:rPr>
        <w:t>
      20) "Бұқаралық ақпарат құралдары туралы" Қазақстан Республикасы Заңына сәйкес бұқаралық ақпарат құралдары арқылы мемлекеттік ақпараттық саясатты іске асыру;</w:t>
      </w:r>
    </w:p>
    <w:p>
      <w:pPr>
        <w:spacing w:after="0"/>
        <w:ind w:left="0"/>
        <w:jc w:val="both"/>
      </w:pPr>
      <w:r>
        <w:rPr>
          <w:rFonts w:ascii="Times New Roman"/>
          <w:b w:val="false"/>
          <w:i w:val="false"/>
          <w:color w:val="000000"/>
          <w:sz w:val="28"/>
        </w:rPr>
        <w:t>
      21) "Бұқаралық ақпарат құралдары туралы" Қазақстан Республикасы Заңында қарастырылған, сондай-ақ бұқаралық ақпарат құралдары арқылы таратылатын жарнамаларға қатысты талаптардың сақталуына мониторинг жүргізу;</w:t>
      </w:r>
    </w:p>
    <w:p>
      <w:pPr>
        <w:spacing w:after="0"/>
        <w:ind w:left="0"/>
        <w:jc w:val="both"/>
      </w:pPr>
      <w:r>
        <w:rPr>
          <w:rFonts w:ascii="Times New Roman"/>
          <w:b w:val="false"/>
          <w:i w:val="false"/>
          <w:color w:val="000000"/>
          <w:sz w:val="28"/>
        </w:rPr>
        <w:t>
      22) мемлекеттік мерекелерге, атаулы оқиғаларға және тарихи күндерге арналған іс-шараларға орайластырылған әлеуметтік жарнаманың орналастырылуын және сыртқы безендірілуін қамтамасыз ету және бақылауды жүзеге асыру;</w:t>
      </w:r>
    </w:p>
    <w:p>
      <w:pPr>
        <w:spacing w:after="0"/>
        <w:ind w:left="0"/>
        <w:jc w:val="both"/>
      </w:pPr>
      <w:r>
        <w:rPr>
          <w:rFonts w:ascii="Times New Roman"/>
          <w:b w:val="false"/>
          <w:i w:val="false"/>
          <w:color w:val="000000"/>
          <w:sz w:val="28"/>
        </w:rPr>
        <w:t>
      23) Басқарманың құзырына кіретін мәселелер бойынша ақпараттық базаны жасақтау, жинақтау, жинап-қорыту және жіктеу;</w:t>
      </w:r>
    </w:p>
    <w:p>
      <w:pPr>
        <w:spacing w:after="0"/>
        <w:ind w:left="0"/>
        <w:jc w:val="both"/>
      </w:pPr>
      <w:r>
        <w:rPr>
          <w:rFonts w:ascii="Times New Roman"/>
          <w:b w:val="false"/>
          <w:i w:val="false"/>
          <w:color w:val="000000"/>
          <w:sz w:val="28"/>
        </w:rPr>
        <w:t>
      24)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таратуына тыйым салу жөніндегі талаптардың сақталуын мемлекеттік бақылауды жүзеге асыру;</w:t>
      </w:r>
    </w:p>
    <w:p>
      <w:pPr>
        <w:spacing w:after="0"/>
        <w:ind w:left="0"/>
        <w:jc w:val="both"/>
      </w:pPr>
      <w:r>
        <w:rPr>
          <w:rFonts w:ascii="Times New Roman"/>
          <w:b w:val="false"/>
          <w:i w:val="false"/>
          <w:color w:val="000000"/>
          <w:sz w:val="28"/>
        </w:rPr>
        <w:t>
      25) Қазақстан Республикасының заңнамаларында қарастырылған өзге де функцияларды жүзеге асыру.</w:t>
      </w:r>
    </w:p>
    <w:bookmarkStart w:name="z27" w:id="29"/>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9"/>
    <w:bookmarkStart w:name="z28" w:id="30"/>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30"/>
    <w:bookmarkStart w:name="z29" w:id="31"/>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31"/>
    <w:bookmarkStart w:name="z30" w:id="32"/>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2"/>
    <w:bookmarkStart w:name="z31" w:id="33"/>
    <w:p>
      <w:pPr>
        <w:spacing w:after="0"/>
        <w:ind w:left="0"/>
        <w:jc w:val="both"/>
      </w:pPr>
      <w:r>
        <w:rPr>
          <w:rFonts w:ascii="Times New Roman"/>
          <w:b w:val="false"/>
          <w:i w:val="false"/>
          <w:color w:val="000000"/>
          <w:sz w:val="28"/>
        </w:rPr>
        <w:t>
      19. Басқарманың бірінші басшысының өкілеттіктері:</w:t>
      </w:r>
    </w:p>
    <w:bookmarkEnd w:id="33"/>
    <w:p>
      <w:pPr>
        <w:spacing w:after="0"/>
        <w:ind w:left="0"/>
        <w:jc w:val="both"/>
      </w:pPr>
      <w:r>
        <w:rPr>
          <w:rFonts w:ascii="Times New Roman"/>
          <w:b w:val="false"/>
          <w:i w:val="false"/>
          <w:color w:val="000000"/>
          <w:sz w:val="28"/>
        </w:rPr>
        <w:t>
      1) Басқарманың құрылымдық бөлімдері басшыларының міндеттері мен өкілеттіктерін белгілейді;</w:t>
      </w:r>
    </w:p>
    <w:p>
      <w:pPr>
        <w:spacing w:after="0"/>
        <w:ind w:left="0"/>
        <w:jc w:val="both"/>
      </w:pPr>
      <w:r>
        <w:rPr>
          <w:rFonts w:ascii="Times New Roman"/>
          <w:b w:val="false"/>
          <w:i w:val="false"/>
          <w:color w:val="000000"/>
          <w:sz w:val="28"/>
        </w:rPr>
        <w:t>
      2) сыбайлас жемқорлыққа қарсы іс-қимыл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3) Басқарма қызметкерлерін және ведомстволық бағынысты ұйымдардың басшыларын тағайындайды және лауазымдарынан босатады;</w:t>
      </w:r>
    </w:p>
    <w:p>
      <w:pPr>
        <w:spacing w:after="0"/>
        <w:ind w:left="0"/>
        <w:jc w:val="both"/>
      </w:pPr>
      <w:r>
        <w:rPr>
          <w:rFonts w:ascii="Times New Roman"/>
          <w:b w:val="false"/>
          <w:i w:val="false"/>
          <w:color w:val="000000"/>
          <w:sz w:val="28"/>
        </w:rPr>
        <w:t>
      4) заңнамада белгіленген тәртіппен Басқарма қызметкерлерін және ведомстволық бағынысты ұйымдардың басшыларын ынталандыру,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5) Басқарманың құрылымдық бөлімшелері туралы ережелерін және қызметкерлердің лауазымдық нұсқаулықтарын бекітеді;</w:t>
      </w:r>
    </w:p>
    <w:p>
      <w:pPr>
        <w:spacing w:after="0"/>
        <w:ind w:left="0"/>
        <w:jc w:val="both"/>
      </w:pPr>
      <w:r>
        <w:rPr>
          <w:rFonts w:ascii="Times New Roman"/>
          <w:b w:val="false"/>
          <w:i w:val="false"/>
          <w:color w:val="000000"/>
          <w:sz w:val="28"/>
        </w:rPr>
        <w:t>
      6) өз құзыреті шеңберінде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7) Қазақстан Республикасының заңнамасына сәйкес мемлекеттік органдарда, өзге де ұйымдарда Басқарма атынан өкілдік етеді;</w:t>
      </w:r>
    </w:p>
    <w:p>
      <w:pPr>
        <w:spacing w:after="0"/>
        <w:ind w:left="0"/>
        <w:jc w:val="both"/>
      </w:pPr>
      <w:r>
        <w:rPr>
          <w:rFonts w:ascii="Times New Roman"/>
          <w:b w:val="false"/>
          <w:i w:val="false"/>
          <w:color w:val="000000"/>
          <w:sz w:val="28"/>
        </w:rPr>
        <w:t>
      8) белгіленген тәртіппен қаржылық-экономикалық және шаруашылық қызмет мәселелерін шешеді, бюджеттік қаражаттардың тиімді және мақсатты орындалуын бақылайды;</w:t>
      </w:r>
    </w:p>
    <w:p>
      <w:pPr>
        <w:spacing w:after="0"/>
        <w:ind w:left="0"/>
        <w:jc w:val="both"/>
      </w:pPr>
      <w:r>
        <w:rPr>
          <w:rFonts w:ascii="Times New Roman"/>
          <w:b w:val="false"/>
          <w:i w:val="false"/>
          <w:color w:val="000000"/>
          <w:sz w:val="28"/>
        </w:rPr>
        <w:t>
      9) Басқарма құзырына кіретін мәселелер бойынша нормативтік құқықтық актілерді, бағдарламалардың жобаларын және басқа да құжаттардың орындалу барысын бақылайды.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2" w:id="3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4"/>
    <w:bookmarkStart w:name="z33" w:id="35"/>
    <w:p>
      <w:pPr>
        <w:spacing w:after="0"/>
        <w:ind w:left="0"/>
        <w:jc w:val="left"/>
      </w:pPr>
      <w:r>
        <w:rPr>
          <w:rFonts w:ascii="Times New Roman"/>
          <w:b/>
          <w:i w:val="false"/>
          <w:color w:val="000000"/>
        </w:rPr>
        <w:t xml:space="preserve"> 4. Мемлекеттік органның мүлкі</w:t>
      </w:r>
    </w:p>
    <w:bookmarkEnd w:id="35"/>
    <w:bookmarkStart w:name="z34" w:id="36"/>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7"/>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7"/>
    <w:bookmarkStart w:name="z36" w:id="38"/>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8"/>
    <w:bookmarkStart w:name="z37" w:id="39"/>
    <w:p>
      <w:pPr>
        <w:spacing w:after="0"/>
        <w:ind w:left="0"/>
        <w:jc w:val="left"/>
      </w:pPr>
      <w:r>
        <w:rPr>
          <w:rFonts w:ascii="Times New Roman"/>
          <w:b/>
          <w:i w:val="false"/>
          <w:color w:val="000000"/>
        </w:rPr>
        <w:t xml:space="preserve"> 5. Мемлекеттік органды қайта ұйымдастыру және тарату</w:t>
      </w:r>
    </w:p>
    <w:bookmarkEnd w:id="39"/>
    <w:bookmarkStart w:name="z38" w:id="4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