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9b63" w14:textId="5649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еңбек инспекциясы бойынша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шілдедегі № 135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еңбек инспекциясы бойынша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"Батыс Қазақстан облысының еңбек инспекциясы бойынша басқармасы" мемлекеттік мекемесі заңнамада белгіленген тәртіппен осы қаулыдан туындайтын шараларды қабылдауды қамтамасыз етсін. </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 жойылсын. </w:t>
      </w:r>
    </w:p>
    <w:bookmarkEnd w:id="3"/>
    <w:bookmarkStart w:name="z7" w:id="4"/>
    <w:p>
      <w:pPr>
        <w:spacing w:after="0"/>
        <w:ind w:left="0"/>
        <w:jc w:val="both"/>
      </w:pPr>
      <w:r>
        <w:rPr>
          <w:rFonts w:ascii="Times New Roman"/>
          <w:b w:val="false"/>
          <w:i w:val="false"/>
          <w:color w:val="000000"/>
          <w:sz w:val="28"/>
        </w:rPr>
        <w:t xml:space="preserve">
      4. Осы қаулының орындалуын бақылау Батыс Қазақстан облысы әкімінің орынбасары Б.Х. Нарымбетовке жүктелсін. </w:t>
      </w:r>
    </w:p>
    <w:bookmarkEnd w:id="4"/>
    <w:bookmarkStart w:name="z8" w:id="5"/>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2022 жылғы </w:t>
            </w:r>
            <w:r>
              <w:br/>
            </w:r>
            <w:r>
              <w:rPr>
                <w:rFonts w:ascii="Times New Roman"/>
                <w:b w:val="false"/>
                <w:i w:val="false"/>
                <w:color w:val="000000"/>
                <w:sz w:val="20"/>
              </w:rPr>
              <w:t xml:space="preserve">"____" _______ № _____ </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"Батыс Қазақстан облысының еңбек инспекциясы бойынша басқармасы" мемлекеттік мекемесі туралы ереже</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"Батыс Қазақстан облысының еңбек инспекциясы бойынша басқармасы" мемлекеттік мекемесі (бұдан әрі - Басқарма) еңбек қатынастары саласындағы басшылықты жүзеге асыратын Қазақстан Республикасының мемлекеттік органы болып табылады.</w:t>
      </w:r>
    </w:p>
    <w:bookmarkEnd w:id="8"/>
    <w:bookmarkStart w:name="z14" w:id="9"/>
    <w:p>
      <w:pPr>
        <w:spacing w:after="0"/>
        <w:ind w:left="0"/>
        <w:jc w:val="both"/>
      </w:pPr>
      <w:r>
        <w:rPr>
          <w:rFonts w:ascii="Times New Roman"/>
          <w:b w:val="false"/>
          <w:i w:val="false"/>
          <w:color w:val="000000"/>
          <w:sz w:val="28"/>
        </w:rPr>
        <w:t>
      2. Басқарманың ведомстволары жоқ</w:t>
      </w:r>
    </w:p>
    <w:bookmarkEnd w:id="9"/>
    <w:bookmarkStart w:name="z15" w:id="1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7"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8"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9"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Нұрсұлтан Назарбаев даңғылы, 188.</w:t>
      </w:r>
    </w:p>
    <w:bookmarkEnd w:id="16"/>
    <w:bookmarkStart w:name="z22"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3"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4"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5"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6"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7" w:id="22"/>
    <w:p>
      <w:pPr>
        <w:spacing w:after="0"/>
        <w:ind w:left="0"/>
        <w:jc w:val="both"/>
      </w:pPr>
      <w:r>
        <w:rPr>
          <w:rFonts w:ascii="Times New Roman"/>
          <w:b w:val="false"/>
          <w:i w:val="false"/>
          <w:color w:val="000000"/>
          <w:sz w:val="28"/>
        </w:rPr>
        <w:t>
      13. Мақсаты:</w:t>
      </w:r>
    </w:p>
    <w:bookmarkEnd w:id="22"/>
    <w:bookmarkStart w:name="z28" w:id="23"/>
    <w:p>
      <w:pPr>
        <w:spacing w:after="0"/>
        <w:ind w:left="0"/>
        <w:jc w:val="both"/>
      </w:pPr>
      <w:r>
        <w:rPr>
          <w:rFonts w:ascii="Times New Roman"/>
          <w:b w:val="false"/>
          <w:i w:val="false"/>
          <w:color w:val="000000"/>
          <w:sz w:val="28"/>
        </w:rPr>
        <w:t>
      Еңбек қатынастарын реттеу саласындағы мемлекеттік саясатты іске асыру.</w:t>
      </w:r>
    </w:p>
    <w:bookmarkEnd w:id="23"/>
    <w:bookmarkStart w:name="z29" w:id="24"/>
    <w:p>
      <w:pPr>
        <w:spacing w:after="0"/>
        <w:ind w:left="0"/>
        <w:jc w:val="both"/>
      </w:pPr>
      <w:r>
        <w:rPr>
          <w:rFonts w:ascii="Times New Roman"/>
          <w:b w:val="false"/>
          <w:i w:val="false"/>
          <w:color w:val="000000"/>
          <w:sz w:val="28"/>
        </w:rPr>
        <w:t>
      14. Өкілеттіктері:</w:t>
      </w:r>
    </w:p>
    <w:bookmarkEnd w:id="24"/>
    <w:bookmarkStart w:name="z30" w:id="25"/>
    <w:p>
      <w:pPr>
        <w:spacing w:after="0"/>
        <w:ind w:left="0"/>
        <w:jc w:val="both"/>
      </w:pPr>
      <w:r>
        <w:rPr>
          <w:rFonts w:ascii="Times New Roman"/>
          <w:b w:val="false"/>
          <w:i w:val="false"/>
          <w:color w:val="000000"/>
          <w:sz w:val="28"/>
        </w:rPr>
        <w:t>
      1) Құқықтары:</w:t>
      </w:r>
    </w:p>
    <w:bookmarkEnd w:id="25"/>
    <w:bookmarkStart w:name="z31" w:id="26"/>
    <w:p>
      <w:pPr>
        <w:spacing w:after="0"/>
        <w:ind w:left="0"/>
        <w:jc w:val="both"/>
      </w:pPr>
      <w:r>
        <w:rPr>
          <w:rFonts w:ascii="Times New Roman"/>
          <w:b w:val="false"/>
          <w:i w:val="false"/>
          <w:color w:val="000000"/>
          <w:sz w:val="28"/>
        </w:rPr>
        <w:t>
      тиісті хат-хабар алмасуды жүргізу, өз атынан азаматтық-құқықтық қатынастарға түсу;</w:t>
      </w:r>
    </w:p>
    <w:bookmarkEnd w:id="26"/>
    <w:bookmarkStart w:name="z32" w:id="27"/>
    <w:p>
      <w:pPr>
        <w:spacing w:after="0"/>
        <w:ind w:left="0"/>
        <w:jc w:val="both"/>
      </w:pPr>
      <w:r>
        <w:rPr>
          <w:rFonts w:ascii="Times New Roman"/>
          <w:b w:val="false"/>
          <w:i w:val="false"/>
          <w:color w:val="000000"/>
          <w:sz w:val="28"/>
        </w:rPr>
        <w:t>
      өз құзыретіндегі мәселелер бойынша басқа мемлекеттік органдармен және ұйымдармен үйлестіру мен бақылауды жүзеге асыру және олардан қажетті мәліметтер мен материалдарды сұрату және алу;</w:t>
      </w:r>
    </w:p>
    <w:bookmarkEnd w:id="27"/>
    <w:bookmarkStart w:name="z33" w:id="28"/>
    <w:p>
      <w:pPr>
        <w:spacing w:after="0"/>
        <w:ind w:left="0"/>
        <w:jc w:val="both"/>
      </w:pPr>
      <w:r>
        <w:rPr>
          <w:rFonts w:ascii="Times New Roman"/>
          <w:b w:val="false"/>
          <w:i w:val="false"/>
          <w:color w:val="000000"/>
          <w:sz w:val="28"/>
        </w:rPr>
        <w:t>
      белгіленген тәртіппен және өз құзыреті шегінде еңбек заңнамасы талаптарының сақталуы бойынша тексерулер мен өзге де мемлекеттік бақылау түрлерін жүзеге асыру;</w:t>
      </w:r>
    </w:p>
    <w:bookmarkEnd w:id="28"/>
    <w:bookmarkStart w:name="z34" w:id="29"/>
    <w:p>
      <w:pPr>
        <w:spacing w:after="0"/>
        <w:ind w:left="0"/>
        <w:jc w:val="both"/>
      </w:pPr>
      <w:r>
        <w:rPr>
          <w:rFonts w:ascii="Times New Roman"/>
          <w:b w:val="false"/>
          <w:i w:val="false"/>
          <w:color w:val="000000"/>
          <w:sz w:val="28"/>
        </w:rPr>
        <w:t>
      Басқарманың құзыретіне кіретін мәселелерді талқылау бойынша комиссиялар мен жұмыс топтарының жұмысына қатысу;</w:t>
      </w:r>
    </w:p>
    <w:bookmarkEnd w:id="29"/>
    <w:bookmarkStart w:name="z35" w:id="30"/>
    <w:p>
      <w:pPr>
        <w:spacing w:after="0"/>
        <w:ind w:left="0"/>
        <w:jc w:val="both"/>
      </w:pPr>
      <w:r>
        <w:rPr>
          <w:rFonts w:ascii="Times New Roman"/>
          <w:b w:val="false"/>
          <w:i w:val="false"/>
          <w:color w:val="000000"/>
          <w:sz w:val="28"/>
        </w:rPr>
        <w:t>
      белгіленген тәртіппен уәкілетті жергілікті атқарушы органдардан, жұмыс берушілерден (заңды тұлғалардан), жеке тұлғалардан, сондай-ақ кәсіпкерлік қызметпен айналысатын тұлғалардан талдау жұмысын қамтамасыз ету және Басқармаға жүктелген міндеттер мен функцияларды орындау үшін қажетті, ақпараттық сипаттағы құжаттар мен анықтамаларды сұрату және алу;</w:t>
      </w:r>
    </w:p>
    <w:bookmarkEnd w:id="30"/>
    <w:bookmarkStart w:name="z36" w:id="31"/>
    <w:p>
      <w:pPr>
        <w:spacing w:after="0"/>
        <w:ind w:left="0"/>
        <w:jc w:val="both"/>
      </w:pPr>
      <w:r>
        <w:rPr>
          <w:rFonts w:ascii="Times New Roman"/>
          <w:b w:val="false"/>
          <w:i w:val="false"/>
          <w:color w:val="000000"/>
          <w:sz w:val="28"/>
        </w:rPr>
        <w:t>
      Басқарманың құзыретіне кіретін мәселелер бойынша тиісті шешімдер қабылдау;</w:t>
      </w:r>
    </w:p>
    <w:bookmarkEnd w:id="31"/>
    <w:bookmarkStart w:name="z37" w:id="32"/>
    <w:p>
      <w:pPr>
        <w:spacing w:after="0"/>
        <w:ind w:left="0"/>
        <w:jc w:val="both"/>
      </w:pPr>
      <w:r>
        <w:rPr>
          <w:rFonts w:ascii="Times New Roman"/>
          <w:b w:val="false"/>
          <w:i w:val="false"/>
          <w:color w:val="000000"/>
          <w:sz w:val="28"/>
        </w:rPr>
        <w:t>
      өзіне берілген мүлікті басқару;</w:t>
      </w:r>
    </w:p>
    <w:bookmarkEnd w:id="32"/>
    <w:bookmarkStart w:name="z38" w:id="33"/>
    <w:p>
      <w:pPr>
        <w:spacing w:after="0"/>
        <w:ind w:left="0"/>
        <w:jc w:val="both"/>
      </w:pPr>
      <w:r>
        <w:rPr>
          <w:rFonts w:ascii="Times New Roman"/>
          <w:b w:val="false"/>
          <w:i w:val="false"/>
          <w:color w:val="000000"/>
          <w:sz w:val="28"/>
        </w:rPr>
        <w:t>
      еңбек заңнамасының бұзылуына алып келетін себептер мен жағдайларды анықтау, оларды жою және бұзылған еңбек құқықтарын қалпына келтіру бойынша ұсынымдар беру;</w:t>
      </w:r>
    </w:p>
    <w:bookmarkEnd w:id="33"/>
    <w:bookmarkStart w:name="z39" w:id="34"/>
    <w:p>
      <w:pPr>
        <w:spacing w:after="0"/>
        <w:ind w:left="0"/>
        <w:jc w:val="both"/>
      </w:pPr>
      <w:r>
        <w:rPr>
          <w:rFonts w:ascii="Times New Roman"/>
          <w:b w:val="false"/>
          <w:i w:val="false"/>
          <w:color w:val="000000"/>
          <w:sz w:val="28"/>
        </w:rPr>
        <w:t>
      еңбек заңнамасын бұзу себептерін жинақтау, талдау және қорыту, Қазақстан Республикасы еңбек заңнамасын бұзушылықтардың алдын алу жұмыстарын күшейтуге бағытталған іс-шараларды іске асыру бойынша шараларды әзірлеуге және қабылдауға қатысу;</w:t>
      </w:r>
    </w:p>
    <w:bookmarkEnd w:id="34"/>
    <w:bookmarkStart w:name="z40" w:id="35"/>
    <w:p>
      <w:pPr>
        <w:spacing w:after="0"/>
        <w:ind w:left="0"/>
        <w:jc w:val="both"/>
      </w:pPr>
      <w:r>
        <w:rPr>
          <w:rFonts w:ascii="Times New Roman"/>
          <w:b w:val="false"/>
          <w:i w:val="false"/>
          <w:color w:val="000000"/>
          <w:sz w:val="28"/>
        </w:rPr>
        <w:t>
      2) Міндеттері:</w:t>
      </w:r>
    </w:p>
    <w:bookmarkEnd w:id="35"/>
    <w:bookmarkStart w:name="z41" w:id="36"/>
    <w:p>
      <w:pPr>
        <w:spacing w:after="0"/>
        <w:ind w:left="0"/>
        <w:jc w:val="both"/>
      </w:pPr>
      <w:r>
        <w:rPr>
          <w:rFonts w:ascii="Times New Roman"/>
          <w:b w:val="false"/>
          <w:i w:val="false"/>
          <w:color w:val="000000"/>
          <w:sz w:val="28"/>
        </w:rPr>
        <w:t>
      Қазақстан Республикасының еңбек туралы заңнамасының сақталуын бақылауды жүзеге асыру;</w:t>
      </w:r>
    </w:p>
    <w:bookmarkEnd w:id="36"/>
    <w:bookmarkStart w:name="z42" w:id="37"/>
    <w:p>
      <w:pPr>
        <w:spacing w:after="0"/>
        <w:ind w:left="0"/>
        <w:jc w:val="both"/>
      </w:pPr>
      <w:r>
        <w:rPr>
          <w:rFonts w:ascii="Times New Roman"/>
          <w:b w:val="false"/>
          <w:i w:val="false"/>
          <w:color w:val="000000"/>
          <w:sz w:val="28"/>
        </w:rPr>
        <w:t>
      Қазақстан Республикасының еңбек заңнамасын қолдану мәселелері бойынша қызметкерлер мен жұмыс берушілердің өтініштерін уақтылы қарау;</w:t>
      </w:r>
    </w:p>
    <w:bookmarkEnd w:id="37"/>
    <w:bookmarkStart w:name="z43" w:id="38"/>
    <w:p>
      <w:pPr>
        <w:spacing w:after="0"/>
        <w:ind w:left="0"/>
        <w:jc w:val="both"/>
      </w:pPr>
      <w:r>
        <w:rPr>
          <w:rFonts w:ascii="Times New Roman"/>
          <w:b w:val="false"/>
          <w:i w:val="false"/>
          <w:color w:val="000000"/>
          <w:sz w:val="28"/>
        </w:rPr>
        <w:t>
      еңбек міндеттерін орындаумен байланысты белгілі болған мемлекеттік құпияларды, қызметтік, коммерциялық немесе заңмен қорғалатын өзге де құпияны құрайтын мәліметтерді жарияламау;</w:t>
      </w:r>
    </w:p>
    <w:bookmarkEnd w:id="38"/>
    <w:bookmarkStart w:name="z44" w:id="39"/>
    <w:p>
      <w:pPr>
        <w:spacing w:after="0"/>
        <w:ind w:left="0"/>
        <w:jc w:val="both"/>
      </w:pPr>
      <w:r>
        <w:rPr>
          <w:rFonts w:ascii="Times New Roman"/>
          <w:b w:val="false"/>
          <w:i w:val="false"/>
          <w:color w:val="000000"/>
          <w:sz w:val="28"/>
        </w:rPr>
        <w:t>
      еңбек жөніндегі уәкілетті мемлекеттік органға еңбекті қорғау және еңбек қауіпсіздігі жөніндегі ақпараттық жүйе негізіндегі кезеңдік есептерді,сондай-ақ еңбек қауіпсіздігіне және еңбекті қорғаудың жай-күйі мониторингінің нәтижелерін ұсыну;</w:t>
      </w:r>
    </w:p>
    <w:bookmarkEnd w:id="39"/>
    <w:bookmarkStart w:name="z45" w:id="40"/>
    <w:p>
      <w:pPr>
        <w:spacing w:after="0"/>
        <w:ind w:left="0"/>
        <w:jc w:val="both"/>
      </w:pPr>
      <w:r>
        <w:rPr>
          <w:rFonts w:ascii="Times New Roman"/>
          <w:b w:val="false"/>
          <w:i w:val="false"/>
          <w:color w:val="000000"/>
          <w:sz w:val="28"/>
        </w:rPr>
        <w:t>
      еңбек жөніндегі уәкілетті мемлекеттік органға еңбек қатынастары бойынша қажетті ақпаратты беру;</w:t>
      </w:r>
    </w:p>
    <w:bookmarkEnd w:id="40"/>
    <w:bookmarkStart w:name="z46" w:id="41"/>
    <w:p>
      <w:pPr>
        <w:spacing w:after="0"/>
        <w:ind w:left="0"/>
        <w:jc w:val="both"/>
      </w:pPr>
      <w:r>
        <w:rPr>
          <w:rFonts w:ascii="Times New Roman"/>
          <w:b w:val="false"/>
          <w:i w:val="false"/>
          <w:color w:val="000000"/>
          <w:sz w:val="28"/>
        </w:rPr>
        <w:t>
      "Еңбекті қорғау және қауіпсіздік" автоматтандырылған ақпараттық жүйесінің деректер қорының толықтырылуына мониторинг жүргізу;</w:t>
      </w:r>
    </w:p>
    <w:bookmarkEnd w:id="41"/>
    <w:bookmarkStart w:name="z47" w:id="42"/>
    <w:p>
      <w:pPr>
        <w:spacing w:after="0"/>
        <w:ind w:left="0"/>
        <w:jc w:val="both"/>
      </w:pPr>
      <w:r>
        <w:rPr>
          <w:rFonts w:ascii="Times New Roman"/>
          <w:b w:val="false"/>
          <w:i w:val="false"/>
          <w:color w:val="000000"/>
          <w:sz w:val="28"/>
        </w:rPr>
        <w:t>
      жоғарғы тұрған органдар тапсырмаларының орындалуын қамтамасыз ету, кеңес беру және түсіндіру жұмыстарын жүргізу;</w:t>
      </w:r>
    </w:p>
    <w:bookmarkEnd w:id="42"/>
    <w:bookmarkStart w:name="z48" w:id="43"/>
    <w:p>
      <w:pPr>
        <w:spacing w:after="0"/>
        <w:ind w:left="0"/>
        <w:jc w:val="both"/>
      </w:pPr>
      <w:r>
        <w:rPr>
          <w:rFonts w:ascii="Times New Roman"/>
          <w:b w:val="false"/>
          <w:i w:val="false"/>
          <w:color w:val="000000"/>
          <w:sz w:val="28"/>
        </w:rPr>
        <w:t>
      Қазақстан Республикасының заңнамаларында қарастырылған басқа да міндеттерді жүзеге асырады.</w:t>
      </w:r>
    </w:p>
    <w:bookmarkEnd w:id="43"/>
    <w:bookmarkStart w:name="z49" w:id="44"/>
    <w:p>
      <w:pPr>
        <w:spacing w:after="0"/>
        <w:ind w:left="0"/>
        <w:jc w:val="both"/>
      </w:pPr>
      <w:r>
        <w:rPr>
          <w:rFonts w:ascii="Times New Roman"/>
          <w:b w:val="false"/>
          <w:i w:val="false"/>
          <w:color w:val="000000"/>
          <w:sz w:val="28"/>
        </w:rPr>
        <w:t>
      15. Функциялары:</w:t>
      </w:r>
    </w:p>
    <w:bookmarkEnd w:id="44"/>
    <w:bookmarkStart w:name="z50" w:id="45"/>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асыру;</w:t>
      </w:r>
    </w:p>
    <w:bookmarkEnd w:id="45"/>
    <w:bookmarkStart w:name="z51" w:id="46"/>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асыру;</w:t>
      </w:r>
    </w:p>
    <w:bookmarkEnd w:id="46"/>
    <w:bookmarkStart w:name="z52" w:id="47"/>
    <w:p>
      <w:pPr>
        <w:spacing w:after="0"/>
        <w:ind w:left="0"/>
        <w:jc w:val="both"/>
      </w:pPr>
      <w:r>
        <w:rPr>
          <w:rFonts w:ascii="Times New Roman"/>
          <w:b w:val="false"/>
          <w:i w:val="false"/>
          <w:color w:val="000000"/>
          <w:sz w:val="28"/>
        </w:rPr>
        <w:t>
      3) өндірістік жарақаттанудың себептеріне талдау жүргізу және оның профилактикасы жөнінде ұсыныстар әзірлеу;</w:t>
      </w:r>
    </w:p>
    <w:bookmarkEnd w:id="47"/>
    <w:bookmarkStart w:name="z53" w:id="48"/>
    <w:p>
      <w:pPr>
        <w:spacing w:after="0"/>
        <w:ind w:left="0"/>
        <w:jc w:val="both"/>
      </w:pPr>
      <w:r>
        <w:rPr>
          <w:rFonts w:ascii="Times New Roman"/>
          <w:b w:val="false"/>
          <w:i w:val="false"/>
          <w:color w:val="000000"/>
          <w:sz w:val="28"/>
        </w:rPr>
        <w:t>
      4) еңбек қызметіне байланысты жазатайым оқиғаларды Қазақстан Республикасының Еңбек кодексінде және Қазақстан Республикасының өзге де нормативтік құқықтық актілерінде белгіленген тәртіппен тергеп-тексеру;</w:t>
      </w:r>
    </w:p>
    <w:bookmarkEnd w:id="48"/>
    <w:bookmarkStart w:name="z54" w:id="49"/>
    <w:p>
      <w:pPr>
        <w:spacing w:after="0"/>
        <w:ind w:left="0"/>
        <w:jc w:val="both"/>
      </w:pPr>
      <w:r>
        <w:rPr>
          <w:rFonts w:ascii="Times New Roman"/>
          <w:b w:val="false"/>
          <w:i w:val="false"/>
          <w:color w:val="000000"/>
          <w:sz w:val="28"/>
        </w:rPr>
        <w:t>
      5) еңбек қауіпсіздігі және еңбекті қорғау нормативтерін жетілдіру мәселелері бойынша жұмыскерлер мен жұмыс берушілердің өкілдерімен өзара ісқимыл жасау;</w:t>
      </w:r>
    </w:p>
    <w:bookmarkEnd w:id="49"/>
    <w:bookmarkStart w:name="z55" w:id="50"/>
    <w:p>
      <w:pPr>
        <w:spacing w:after="0"/>
        <w:ind w:left="0"/>
        <w:jc w:val="both"/>
      </w:pPr>
      <w:r>
        <w:rPr>
          <w:rFonts w:ascii="Times New Roman"/>
          <w:b w:val="false"/>
          <w:i w:val="false"/>
          <w:color w:val="000000"/>
          <w:sz w:val="28"/>
        </w:rPr>
        <w:t>
      6) жұмыскерлердің, жұмыс берушілер мен олардың өкілдерінің еңбек қауіпсіздігі және еңбекті қорғау мәселелері жөніндегі өтініштерін қарау;</w:t>
      </w:r>
    </w:p>
    <w:bookmarkEnd w:id="50"/>
    <w:bookmarkStart w:name="z56" w:id="51"/>
    <w:p>
      <w:pPr>
        <w:spacing w:after="0"/>
        <w:ind w:left="0"/>
        <w:jc w:val="both"/>
      </w:pPr>
      <w:r>
        <w:rPr>
          <w:rFonts w:ascii="Times New Roman"/>
          <w:b w:val="false"/>
          <w:i w:val="false"/>
          <w:color w:val="000000"/>
          <w:sz w:val="28"/>
        </w:rPr>
        <w:t>
      7) өндірістік объектілерді еңбек жағдайлары бойынша аттестаттау мониторингін жүзеге асыру;</w:t>
      </w:r>
    </w:p>
    <w:bookmarkEnd w:id="51"/>
    <w:bookmarkStart w:name="z57" w:id="52"/>
    <w:p>
      <w:pPr>
        <w:spacing w:after="0"/>
        <w:ind w:left="0"/>
        <w:jc w:val="both"/>
      </w:pPr>
      <w:r>
        <w:rPr>
          <w:rFonts w:ascii="Times New Roman"/>
          <w:b w:val="false"/>
          <w:i w:val="false"/>
          <w:color w:val="000000"/>
          <w:sz w:val="28"/>
        </w:rPr>
        <w:t>
      8) еңбек жөніндегі уәкілетті мемлекеттік орган белгілеген нысан бойынша ұжымдық еңбек дауларының мониторингін жүргізу;</w:t>
      </w:r>
    </w:p>
    <w:bookmarkEnd w:id="52"/>
    <w:bookmarkStart w:name="z58" w:id="53"/>
    <w:p>
      <w:pPr>
        <w:spacing w:after="0"/>
        <w:ind w:left="0"/>
        <w:jc w:val="both"/>
      </w:pPr>
      <w:r>
        <w:rPr>
          <w:rFonts w:ascii="Times New Roman"/>
          <w:b w:val="false"/>
          <w:i w:val="false"/>
          <w:color w:val="000000"/>
          <w:sz w:val="28"/>
        </w:rPr>
        <w:t>
      9) жұмыс берушінің қызметін декларациялауды жүзеге асыру;</w:t>
      </w:r>
    </w:p>
    <w:bookmarkEnd w:id="53"/>
    <w:bookmarkStart w:name="z59" w:id="54"/>
    <w:p>
      <w:pPr>
        <w:spacing w:after="0"/>
        <w:ind w:left="0"/>
        <w:jc w:val="both"/>
      </w:pPr>
      <w:r>
        <w:rPr>
          <w:rFonts w:ascii="Times New Roman"/>
          <w:b w:val="false"/>
          <w:i w:val="false"/>
          <w:color w:val="000000"/>
          <w:sz w:val="28"/>
        </w:rPr>
        <w:t>
      10) жоспардан тыс тексерулер жүргізу арқылы еңбек заңнамасы нормаларын қолдану мәселелері бойынша жеке және заңды тұлғалардың өтініштерін белгіленген тәртіппен қарау;</w:t>
      </w:r>
    </w:p>
    <w:bookmarkEnd w:id="54"/>
    <w:bookmarkStart w:name="z60" w:id="55"/>
    <w:p>
      <w:pPr>
        <w:spacing w:after="0"/>
        <w:ind w:left="0"/>
        <w:jc w:val="both"/>
      </w:pPr>
      <w:r>
        <w:rPr>
          <w:rFonts w:ascii="Times New Roman"/>
          <w:b w:val="false"/>
          <w:i w:val="false"/>
          <w:color w:val="000000"/>
          <w:sz w:val="28"/>
        </w:rPr>
        <w:t>
      11) "Батыс Қазақстан облысының еңбек инспекциясы бойынша басқармасы" мемлекеттік мекемесіне Қазақстан Республикасының заңнамаларымен жүктелген өзге де функцияларды жүзеге асыру.</w:t>
      </w:r>
    </w:p>
    <w:bookmarkEnd w:id="55"/>
    <w:bookmarkStart w:name="z61" w:id="56"/>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56"/>
    <w:bookmarkStart w:name="z62" w:id="5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7"/>
    <w:bookmarkStart w:name="z63" w:id="5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58"/>
    <w:bookmarkStart w:name="z64" w:id="5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9"/>
    <w:bookmarkStart w:name="z65" w:id="60"/>
    <w:p>
      <w:pPr>
        <w:spacing w:after="0"/>
        <w:ind w:left="0"/>
        <w:jc w:val="both"/>
      </w:pPr>
      <w:r>
        <w:rPr>
          <w:rFonts w:ascii="Times New Roman"/>
          <w:b w:val="false"/>
          <w:i w:val="false"/>
          <w:color w:val="000000"/>
          <w:sz w:val="28"/>
        </w:rPr>
        <w:t>
      19. Басқарманың бірінші басшысының өкілеттіктері:</w:t>
      </w:r>
    </w:p>
    <w:bookmarkEnd w:id="60"/>
    <w:bookmarkStart w:name="z66" w:id="61"/>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61"/>
    <w:bookmarkStart w:name="z67" w:id="62"/>
    <w:p>
      <w:pPr>
        <w:spacing w:after="0"/>
        <w:ind w:left="0"/>
        <w:jc w:val="both"/>
      </w:pPr>
      <w:r>
        <w:rPr>
          <w:rFonts w:ascii="Times New Roman"/>
          <w:b w:val="false"/>
          <w:i w:val="false"/>
          <w:color w:val="000000"/>
          <w:sz w:val="28"/>
        </w:rPr>
        <w:t>
      2) Басқарма басшысы орынбасарларының және бөлімдері басшылары мен қызметкерлерінің міндеттері мен өкілеттіктерін белгілейді;</w:t>
      </w:r>
    </w:p>
    <w:bookmarkEnd w:id="62"/>
    <w:bookmarkStart w:name="z68" w:id="63"/>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63"/>
    <w:bookmarkStart w:name="z69" w:id="64"/>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64"/>
    <w:bookmarkStart w:name="z70" w:id="65"/>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оларға тәртіптік жаза қолдану мәселелерін шешеді;</w:t>
      </w:r>
    </w:p>
    <w:bookmarkEnd w:id="65"/>
    <w:bookmarkStart w:name="z71" w:id="66"/>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66"/>
    <w:bookmarkStart w:name="z72" w:id="67"/>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67"/>
    <w:bookmarkStart w:name="z73" w:id="68"/>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68"/>
    <w:bookmarkStart w:name="z74" w:id="69"/>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bookmarkEnd w:id="69"/>
    <w:bookmarkStart w:name="z75" w:id="70"/>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70"/>
    <w:bookmarkStart w:name="z76" w:id="71"/>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бағдарламалардың жобаларының және басқа да құжаттардың орындалу барысын бақылайды;</w:t>
      </w:r>
    </w:p>
    <w:bookmarkEnd w:id="71"/>
    <w:bookmarkStart w:name="z77" w:id="72"/>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72"/>
    <w:bookmarkStart w:name="z78" w:id="7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73"/>
    <w:bookmarkStart w:name="z79" w:id="7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74"/>
    <w:bookmarkStart w:name="z80" w:id="75"/>
    <w:p>
      <w:pPr>
        <w:spacing w:after="0"/>
        <w:ind w:left="0"/>
        <w:jc w:val="left"/>
      </w:pPr>
      <w:r>
        <w:rPr>
          <w:rFonts w:ascii="Times New Roman"/>
          <w:b/>
          <w:i w:val="false"/>
          <w:color w:val="000000"/>
        </w:rPr>
        <w:t xml:space="preserve"> 4. Басқарманың мүлкі</w:t>
      </w:r>
    </w:p>
    <w:bookmarkEnd w:id="75"/>
    <w:bookmarkStart w:name="z81" w:id="7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76"/>
    <w:bookmarkStart w:name="z82" w:id="7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3" w:id="7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8"/>
    <w:bookmarkStart w:name="z84" w:id="79"/>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9"/>
    <w:bookmarkStart w:name="z85" w:id="80"/>
    <w:p>
      <w:pPr>
        <w:spacing w:after="0"/>
        <w:ind w:left="0"/>
        <w:jc w:val="left"/>
      </w:pPr>
      <w:r>
        <w:rPr>
          <w:rFonts w:ascii="Times New Roman"/>
          <w:b/>
          <w:i w:val="false"/>
          <w:color w:val="000000"/>
        </w:rPr>
        <w:t xml:space="preserve"> 5. Басқарманы қайта ұйымдастыру және тарату</w:t>
      </w:r>
    </w:p>
    <w:bookmarkEnd w:id="80"/>
    <w:bookmarkStart w:name="z86" w:id="8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2022 жылғы "___"____________ №_____ қаулысына қосымша</w:t>
            </w:r>
          </w:p>
        </w:tc>
      </w:tr>
    </w:tbl>
    <w:bookmarkStart w:name="z88" w:id="82"/>
    <w:p>
      <w:pPr>
        <w:spacing w:after="0"/>
        <w:ind w:left="0"/>
        <w:jc w:val="left"/>
      </w:pPr>
      <w:r>
        <w:rPr>
          <w:rFonts w:ascii="Times New Roman"/>
          <w:b/>
          <w:i w:val="false"/>
          <w:color w:val="000000"/>
        </w:rPr>
        <w:t xml:space="preserve"> Батыс Қазақстан облысы әкімдігінің жойылатын қаулыларының тізімі</w:t>
      </w:r>
    </w:p>
    <w:bookmarkEnd w:id="82"/>
    <w:bookmarkStart w:name="z89" w:id="83"/>
    <w:p>
      <w:pPr>
        <w:spacing w:after="0"/>
        <w:ind w:left="0"/>
        <w:jc w:val="both"/>
      </w:pPr>
      <w:r>
        <w:rPr>
          <w:rFonts w:ascii="Times New Roman"/>
          <w:b w:val="false"/>
          <w:i w:val="false"/>
          <w:color w:val="000000"/>
          <w:sz w:val="28"/>
        </w:rPr>
        <w:t>
      1. Батыс Қазақстан облысы әкімдігінің 2016 жылғы 17 қарашадағы №338 "Батыс Қазақстан облысының еңбек инспекциясы бойынша басқармасы" мемлекеттік мекемесі туралы ережені бекіту туралы" қаулысы;</w:t>
      </w:r>
    </w:p>
    <w:bookmarkEnd w:id="83"/>
    <w:bookmarkStart w:name="z90" w:id="84"/>
    <w:p>
      <w:pPr>
        <w:spacing w:after="0"/>
        <w:ind w:left="0"/>
        <w:jc w:val="both"/>
      </w:pPr>
      <w:r>
        <w:rPr>
          <w:rFonts w:ascii="Times New Roman"/>
          <w:b w:val="false"/>
          <w:i w:val="false"/>
          <w:color w:val="000000"/>
          <w:sz w:val="28"/>
        </w:rPr>
        <w:t>
      2. Батыс Қазақстан облысы әкімдігінің 2017 жылғы 15 желтоқсандағы № 320 "Батыс Қазақстан облысы әкімдігінің 2016 жылғы 17 қарашадағы №338 "Батыс Қазақстан облысының еңбек инспекциясы бойынша басқармасы" мемлекеттік мекемесі туралы ережені бекіту туралы" қаулысына өзгерістер енгізу туралы" қаулысы;</w:t>
      </w:r>
    </w:p>
    <w:bookmarkEnd w:id="84"/>
    <w:bookmarkStart w:name="z91" w:id="85"/>
    <w:p>
      <w:pPr>
        <w:spacing w:after="0"/>
        <w:ind w:left="0"/>
        <w:jc w:val="both"/>
      </w:pPr>
      <w:r>
        <w:rPr>
          <w:rFonts w:ascii="Times New Roman"/>
          <w:b w:val="false"/>
          <w:i w:val="false"/>
          <w:color w:val="000000"/>
          <w:sz w:val="28"/>
        </w:rPr>
        <w:t>
      3. Батыс Қазақстан облысы әкімдігінің 2020 жылғы 27 шілдедегі № 175 "Батыс Қазақстан облысы әкімдігінің 2016 жылғы 17 қарашадағы №338 "Батыс Қазақстан облысының еңбек инспекциясы бойынша басқармасы" мемлекеттік мекемесі туралы ережені бекіту туралы" қаулысына өзгерістер енгізу туралы" қаулысы;</w:t>
      </w:r>
    </w:p>
    <w:bookmarkEnd w:id="85"/>
    <w:bookmarkStart w:name="z92" w:id="86"/>
    <w:p>
      <w:pPr>
        <w:spacing w:after="0"/>
        <w:ind w:left="0"/>
        <w:jc w:val="both"/>
      </w:pPr>
      <w:r>
        <w:rPr>
          <w:rFonts w:ascii="Times New Roman"/>
          <w:b w:val="false"/>
          <w:i w:val="false"/>
          <w:color w:val="000000"/>
          <w:sz w:val="28"/>
        </w:rPr>
        <w:t>
      4. Батыс Қазақстан облысы әкімдігінің 2021 жылғы 22 қарашадағы № 258 "Батыс Қазақстан облысы әкімдігінің 2016 жылғы 18 қарашадағы №338 "Батыс Қазақстан облысының еңбек инспекциясы бойынша басқармасы" мемлекеттік мекемесі туралы ережені бекіту туралы" қаулысына өзгерістер енгізу туралы" қаулысы.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