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b1c15" w14:textId="5cb1c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2021 жылғы 23 желтоқсандағы № 12-162/VII "2022-2024 жылдарға арналған Үржар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2022 жылғы 22 маусымдағы № 16-264/VII шешімі. Күші жойылды - Абай облысы Үржар аудандық мәслихатының 2022 жылғы 22 желтоқсандағы № 22-366/VII шешімі</w:t>
      </w:r>
    </w:p>
    <w:p>
      <w:pPr>
        <w:spacing w:after="0"/>
        <w:ind w:left="0"/>
        <w:jc w:val="both"/>
      </w:pPr>
      <w:r>
        <w:rPr>
          <w:rFonts w:ascii="Times New Roman"/>
          <w:b w:val="false"/>
          <w:i w:val="false"/>
          <w:color w:val="ff0000"/>
          <w:sz w:val="28"/>
        </w:rPr>
        <w:t xml:space="preserve">
      Ескерту. Күші жойылды - Абай облысы Үржар аудандық мәслихатының 22.12.2022 </w:t>
      </w:r>
      <w:r>
        <w:rPr>
          <w:rFonts w:ascii="Times New Roman"/>
          <w:b w:val="false"/>
          <w:i w:val="false"/>
          <w:color w:val="ff0000"/>
          <w:sz w:val="28"/>
        </w:rPr>
        <w:t>№ 22-366/VII</w:t>
      </w:r>
      <w:r>
        <w:rPr>
          <w:rFonts w:ascii="Times New Roman"/>
          <w:b w:val="false"/>
          <w:i w:val="false"/>
          <w:color w:val="ff0000"/>
          <w:sz w:val="28"/>
        </w:rPr>
        <w:t xml:space="preserve"> шешімімен (01.01.2023 бастап қолданысқа енгізіледі).</w:t>
      </w:r>
    </w:p>
    <w:bookmarkStart w:name="z7" w:id="0"/>
    <w:p>
      <w:pPr>
        <w:spacing w:after="0"/>
        <w:ind w:left="0"/>
        <w:jc w:val="both"/>
      </w:pPr>
      <w:r>
        <w:rPr>
          <w:rFonts w:ascii="Times New Roman"/>
          <w:b w:val="false"/>
          <w:i w:val="false"/>
          <w:color w:val="000000"/>
          <w:sz w:val="28"/>
        </w:rPr>
        <w:t>
      Үржар аудандық мәслихаты ШЕШТІ:</w:t>
      </w:r>
    </w:p>
    <w:bookmarkEnd w:id="0"/>
    <w:bookmarkStart w:name="z8" w:id="1"/>
    <w:p>
      <w:pPr>
        <w:spacing w:after="0"/>
        <w:ind w:left="0"/>
        <w:jc w:val="both"/>
      </w:pPr>
      <w:r>
        <w:rPr>
          <w:rFonts w:ascii="Times New Roman"/>
          <w:b w:val="false"/>
          <w:i w:val="false"/>
          <w:color w:val="000000"/>
          <w:sz w:val="28"/>
        </w:rPr>
        <w:t xml:space="preserve">
      1. Үржар аудандық мәслихатының "2022-2024 жылдарға арналған Үржар ауданының бюджеті туралы" 2021 жылғы 23 желтоқсандағы №12-162/VII (Нормативтік құқықтық актілерді мемлекеттік тіркеу Тізілімінде № 25994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2022-2024 жылдарға арналған аудандық бюджет тиісінше 1, 2, 3, 4 және 5 қосымшаларға сәйкес, соның ішінде 2022 жылға келесідей көлемдерде бекітілсін:</w:t>
      </w:r>
    </w:p>
    <w:bookmarkEnd w:id="2"/>
    <w:bookmarkStart w:name="z11" w:id="3"/>
    <w:p>
      <w:pPr>
        <w:spacing w:after="0"/>
        <w:ind w:left="0"/>
        <w:jc w:val="both"/>
      </w:pPr>
      <w:r>
        <w:rPr>
          <w:rFonts w:ascii="Times New Roman"/>
          <w:b w:val="false"/>
          <w:i w:val="false"/>
          <w:color w:val="000000"/>
          <w:sz w:val="28"/>
        </w:rPr>
        <w:t>
      1) кірістер – 11 393 637,3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2 142 253,0 мың теңге;</w:t>
      </w:r>
    </w:p>
    <w:bookmarkEnd w:id="4"/>
    <w:bookmarkStart w:name="z13" w:id="5"/>
    <w:p>
      <w:pPr>
        <w:spacing w:after="0"/>
        <w:ind w:left="0"/>
        <w:jc w:val="both"/>
      </w:pPr>
      <w:r>
        <w:rPr>
          <w:rFonts w:ascii="Times New Roman"/>
          <w:b w:val="false"/>
          <w:i w:val="false"/>
          <w:color w:val="000000"/>
          <w:sz w:val="28"/>
        </w:rPr>
        <w:t>
      салықтық емес түсімдер – 15 750,0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16 785,0 мың теңге;</w:t>
      </w:r>
    </w:p>
    <w:bookmarkEnd w:id="6"/>
    <w:bookmarkStart w:name="z15" w:id="7"/>
    <w:p>
      <w:pPr>
        <w:spacing w:after="0"/>
        <w:ind w:left="0"/>
        <w:jc w:val="both"/>
      </w:pPr>
      <w:r>
        <w:rPr>
          <w:rFonts w:ascii="Times New Roman"/>
          <w:b w:val="false"/>
          <w:i w:val="false"/>
          <w:color w:val="000000"/>
          <w:sz w:val="28"/>
        </w:rPr>
        <w:t>
      трансферттер түсімі – 9 218 849,3 мың теңге;</w:t>
      </w:r>
    </w:p>
    <w:bookmarkEnd w:id="7"/>
    <w:bookmarkStart w:name="z16" w:id="8"/>
    <w:p>
      <w:pPr>
        <w:spacing w:after="0"/>
        <w:ind w:left="0"/>
        <w:jc w:val="both"/>
      </w:pPr>
      <w:r>
        <w:rPr>
          <w:rFonts w:ascii="Times New Roman"/>
          <w:b w:val="false"/>
          <w:i w:val="false"/>
          <w:color w:val="000000"/>
          <w:sz w:val="28"/>
        </w:rPr>
        <w:t>
      2) шығындар – 12 405 235,5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31 296,0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64 323,0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33 027,0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- 1 042 894,2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1 042 894,2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64 323,0 мың теңге;</w:t>
      </w:r>
    </w:p>
    <w:bookmarkEnd w:id="17"/>
    <w:bookmarkStart w:name="z26" w:id="18"/>
    <w:p>
      <w:pPr>
        <w:spacing w:after="0"/>
        <w:ind w:left="0"/>
        <w:jc w:val="both"/>
      </w:pPr>
      <w:r>
        <w:rPr>
          <w:rFonts w:ascii="Times New Roman"/>
          <w:b w:val="false"/>
          <w:i w:val="false"/>
          <w:color w:val="000000"/>
          <w:sz w:val="28"/>
        </w:rPr>
        <w:t>
      қарыздарды өтеу – 33 027,0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1 011 598,2 теңге.";</w:t>
      </w:r>
    </w:p>
    <w:bookmarkEnd w:id="19"/>
    <w:bookmarkStart w:name="z28" w:id="20"/>
    <w:p>
      <w:pPr>
        <w:spacing w:after="0"/>
        <w:ind w:left="0"/>
        <w:jc w:val="both"/>
      </w:pP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2022 жылғы 22 маусымындағы </w:t>
            </w:r>
            <w:r>
              <w:br/>
            </w:r>
            <w:r>
              <w:rPr>
                <w:rFonts w:ascii="Times New Roman"/>
                <w:b w:val="false"/>
                <w:i w:val="false"/>
                <w:color w:val="000000"/>
                <w:sz w:val="20"/>
              </w:rPr>
              <w:t xml:space="preserve">№ 16-264/VII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2021 жылғы 23 желтоқсандағы </w:t>
            </w:r>
            <w:r>
              <w:br/>
            </w:r>
            <w:r>
              <w:rPr>
                <w:rFonts w:ascii="Times New Roman"/>
                <w:b w:val="false"/>
                <w:i w:val="false"/>
                <w:color w:val="000000"/>
                <w:sz w:val="20"/>
              </w:rPr>
              <w:t xml:space="preserve">№ 12-162/VII шешіміне </w:t>
            </w:r>
            <w:r>
              <w:br/>
            </w:r>
            <w:r>
              <w:rPr>
                <w:rFonts w:ascii="Times New Roman"/>
                <w:b w:val="false"/>
                <w:i w:val="false"/>
                <w:color w:val="000000"/>
                <w:sz w:val="20"/>
              </w:rPr>
              <w:t xml:space="preserve">1 қосымша </w:t>
            </w:r>
          </w:p>
        </w:tc>
      </w:tr>
    </w:tbl>
    <w:bookmarkStart w:name="z32" w:id="22"/>
    <w:p>
      <w:pPr>
        <w:spacing w:after="0"/>
        <w:ind w:left="0"/>
        <w:jc w:val="left"/>
      </w:pPr>
      <w:r>
        <w:rPr>
          <w:rFonts w:ascii="Times New Roman"/>
          <w:b/>
          <w:i w:val="false"/>
          <w:color w:val="000000"/>
        </w:rPr>
        <w:t xml:space="preserve"> Үржар ауданының 2022 жылға арналған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11 393 637,3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9 218 849,3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9 215 546,3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12 405 235,5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884 033,9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372 644,9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322 384,9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3 284 719,4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656 450,4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617 620,2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2 971 021,8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2 953 597,1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2 953 597,1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1 241 983,1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1 814 593,2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1 814 593,2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1 814 593,2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978 771,3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-1 042 894,2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каржыландыру (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1 042 894,2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1 011 598,2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1 011 598,2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1 011 598,2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2022 жылғы 22 маусымдағы </w:t>
            </w:r>
            <w:r>
              <w:br/>
            </w:r>
            <w:r>
              <w:rPr>
                <w:rFonts w:ascii="Times New Roman"/>
                <w:b w:val="false"/>
                <w:i w:val="false"/>
                <w:color w:val="000000"/>
                <w:sz w:val="20"/>
              </w:rPr>
              <w:t xml:space="preserve">№ 16-264/VII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2021 жылғы 23 желтоқсандағы </w:t>
            </w:r>
            <w:r>
              <w:br/>
            </w:r>
            <w:r>
              <w:rPr>
                <w:rFonts w:ascii="Times New Roman"/>
                <w:b w:val="false"/>
                <w:i w:val="false"/>
                <w:color w:val="000000"/>
                <w:sz w:val="20"/>
              </w:rPr>
              <w:t xml:space="preserve">№ 12-162/VII шешіміне </w:t>
            </w:r>
            <w:r>
              <w:br/>
            </w:r>
            <w:r>
              <w:rPr>
                <w:rFonts w:ascii="Times New Roman"/>
                <w:b w:val="false"/>
                <w:i w:val="false"/>
                <w:color w:val="000000"/>
                <w:sz w:val="20"/>
              </w:rPr>
              <w:t>4 қосымша</w:t>
            </w:r>
          </w:p>
        </w:tc>
      </w:tr>
    </w:tbl>
    <w:bookmarkStart w:name="z34" w:id="23"/>
    <w:p>
      <w:pPr>
        <w:spacing w:after="0"/>
        <w:ind w:left="0"/>
        <w:jc w:val="left"/>
      </w:pPr>
      <w:r>
        <w:rPr>
          <w:rFonts w:ascii="Times New Roman"/>
          <w:b/>
          <w:i w:val="false"/>
          <w:color w:val="000000"/>
        </w:rPr>
        <w:t xml:space="preserve"> Бюджеттік инвестициялық жобаларды жүзеге асыруға бағытталған  2022-2024 жылдарға Үржар ауданы бюджетінің даму бағдарламаларының тізбесі</w:t>
      </w:r>
    </w:p>
    <w:bookmarkEnd w:id="23"/>
    <w:bookmarkStart w:name="z35" w:id="24"/>
    <w:p>
      <w:pPr>
        <w:spacing w:after="0"/>
        <w:ind w:left="0"/>
        <w:jc w:val="both"/>
      </w:pPr>
      <w:r>
        <w:rPr>
          <w:rFonts w:ascii="Times New Roman"/>
          <w:b w:val="false"/>
          <w:i w:val="false"/>
          <w:color w:val="000000"/>
          <w:sz w:val="28"/>
        </w:rPr>
        <w:t>
      (мың теңге)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2 582 933,4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190 350,4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60 пәтерлі тұрғын үй құрылысы (сыртқы инженерлік желісіз)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Ақшоқы ауылында антенна-мачталық құрылғысын орнатуға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Сегізбай ауылында антенна-мачталық құрылғысын орнатуға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"Мақаншы" ҚС 110/35/10 кВ мен "Көктал" ҚС 35/10 кВ ӘЖ-110 кВ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2 392 583,0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2 392 583,0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2 392 583,0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1 959 498,0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су құбыры желілері құрылыстарын қайта жаңғырту (3-ші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599 161,0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Барқытбел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397 561,0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Жанай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391 211,0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Қаратал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487 145,0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421 763,0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су құбыры желілері құрылыстарын қайта жаңғырту (3-ші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Айтбай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Барқытбел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Лайбұлақ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Егінсу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Жанай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Қаратал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Қабанбай ауылындағы су құбыры құрылысы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Қазымбет ауылындағы су құбыры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Ер-Қабанбай ауылындағы су құбыры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Қызыл Ту ауылындағы су құбыры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Бекет ауылындағы су құбыры құрылысына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Қабанбай ауылындағы су құбыры желілері мен су тарту имараттарының құрылысы. Түзету. ЖСҚ ведомстводан тыс сараптамадан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Таскескен ауылындағы спорт модулі құрылысының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Қаратал, Қарабұлақ, Ақшоқы, Көктерек және Қарабұта ауылдарында мал қорымы құрылысының ЖСҚ байланыстыру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әуежайдың ұшу-қону жолағын қайта жаңғырту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1 222 014,0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Үржар ауылындағы әуежайдың терминалын қайта жаңғыртуға ЖСҚ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әкімдігінің "Мақаншы" КМК филиалының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3 941 978,6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