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c0e84" w14:textId="80c0e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2022 жылға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2022 жылғы 17 ақпандағы № 13-211/VII шешімі. Күші жойылды - Абай облысы Үржар аудандық мәслихатының 22.12.2022 № 22-366/VII шешімімен.</w:t>
      </w:r>
    </w:p>
    <w:p>
      <w:pPr>
        <w:spacing w:after="0"/>
        <w:ind w:left="0"/>
        <w:jc w:val="both"/>
      </w:pPr>
      <w:r>
        <w:rPr>
          <w:rFonts w:ascii="Times New Roman"/>
          <w:b w:val="false"/>
          <w:i w:val="false"/>
          <w:color w:val="ff0000"/>
          <w:sz w:val="28"/>
        </w:rPr>
        <w:t xml:space="preserve">
      Ескерту. Күші жойылды - Абай облысы Үржар аудандық мәслихатының 22.12.2022 </w:t>
      </w:r>
      <w:r>
        <w:rPr>
          <w:rFonts w:ascii="Times New Roman"/>
          <w:b w:val="false"/>
          <w:i w:val="false"/>
          <w:color w:val="ff0000"/>
          <w:sz w:val="28"/>
        </w:rPr>
        <w:t>№ 22-366/VII</w:t>
      </w:r>
      <w:r>
        <w:rPr>
          <w:rFonts w:ascii="Times New Roman"/>
          <w:b w:val="false"/>
          <w:i w:val="false"/>
          <w:color w:val="ff0000"/>
          <w:sz w:val="28"/>
        </w:rPr>
        <w:t xml:space="preserve"> шешімімен (01.01.2023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"Агроөнеркәсiптiк кешендi және ауылдық аумақтарды дамытуды мемлекеттiк реттеу туралы" Заңының 18 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Үкiметiнiң № 183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қаулысының </w:t>
      </w:r>
      <w:r>
        <w:rPr>
          <w:rFonts w:ascii="Times New Roman"/>
          <w:b w:val="false"/>
          <w:i w:val="false"/>
          <w:color w:val="000000"/>
          <w:sz w:val="28"/>
        </w:rPr>
        <w:t>2 - тармағына</w:t>
      </w:r>
      <w:r>
        <w:rPr>
          <w:rFonts w:ascii="Times New Roman"/>
          <w:b w:val="false"/>
          <w:i w:val="false"/>
          <w:color w:val="000000"/>
          <w:sz w:val="28"/>
        </w:rPr>
        <w:t xml:space="preserve"> және Қазақстан Республикасы Ұлттық экономика министрінің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Үржар аудандық мәслихаты ШЕШТІ:</w:t>
      </w:r>
    </w:p>
    <w:bookmarkEnd w:id="0"/>
    <w:bookmarkStart w:name="z2" w:id="1"/>
    <w:p>
      <w:pPr>
        <w:spacing w:after="0"/>
        <w:ind w:left="0"/>
        <w:jc w:val="both"/>
      </w:pPr>
      <w:r>
        <w:rPr>
          <w:rFonts w:ascii="Times New Roman"/>
          <w:b w:val="false"/>
          <w:i w:val="false"/>
          <w:color w:val="000000"/>
          <w:sz w:val="28"/>
        </w:rPr>
        <w:t>
      1. Үржар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2022 жылға ұсынылсын: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