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15d0" w14:textId="4e71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мүгедектігі бар адамдар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Ұлан ауданы әкімдігінің 2022 жылғы 10 қарашадағы № 456 қаулысы</w:t>
      </w:r>
    </w:p>
    <w:p>
      <w:pPr>
        <w:spacing w:after="0"/>
        <w:ind w:left="0"/>
        <w:jc w:val="both"/>
      </w:pPr>
      <w:bookmarkStart w:name="z6" w:id="0"/>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31-бабының</w:t>
      </w:r>
      <w:r>
        <w:rPr>
          <w:rFonts w:ascii="Times New Roman"/>
          <w:b w:val="false"/>
          <w:i w:val="false"/>
          <w:color w:val="000000"/>
          <w:sz w:val="28"/>
        </w:rPr>
        <w:t xml:space="preserve"> 1) тармақшасына, Қазақстан Республикасының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Қазақстан Республикасы Денсаулық сақтау және әлеуметтік даму министрінің 2016 жылғы 13 маусымдағы № 498 "Мүгедектігі бар адамдар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14010 нөмірімен тіркелген) сәйкес, мүгедектігі бар адамдарды жұмыспен қамтуға көмек көрсету мақсатында, Ұлан ауданының әкімдігі ҚАУЛЫ ЕТЕДІ:</w:t>
      </w:r>
    </w:p>
    <w:bookmarkEnd w:id="0"/>
    <w:bookmarkStart w:name="z7" w:id="1"/>
    <w:p>
      <w:pPr>
        <w:spacing w:after="0"/>
        <w:ind w:left="0"/>
        <w:jc w:val="both"/>
      </w:pPr>
      <w:r>
        <w:rPr>
          <w:rFonts w:ascii="Times New Roman"/>
          <w:b w:val="false"/>
          <w:i w:val="false"/>
          <w:color w:val="000000"/>
          <w:sz w:val="28"/>
        </w:rPr>
        <w:t>
      1. Осы қаулының қосымшасына сәйкес аудандағы ұйымдық-құқықтық нысанына және меншік нысанына қарамастан барлық ұйымдар мен дара кәсіпкерлердегі ауыр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2023 жылға жұмыс орындарының квотасы белгіленсін.</w:t>
      </w:r>
    </w:p>
    <w:bookmarkEnd w:id="1"/>
    <w:bookmarkStart w:name="z8" w:id="2"/>
    <w:p>
      <w:pPr>
        <w:spacing w:after="0"/>
        <w:ind w:left="0"/>
        <w:jc w:val="both"/>
      </w:pPr>
      <w:r>
        <w:rPr>
          <w:rFonts w:ascii="Times New Roman"/>
          <w:b w:val="false"/>
          <w:i w:val="false"/>
          <w:color w:val="000000"/>
          <w:sz w:val="28"/>
        </w:rPr>
        <w:t>
      2. Осы қаулы 2023 жылғы 1 қаңтардан бастап қолданысқа енгізіледі.</w:t>
      </w:r>
    </w:p>
    <w:bookmarkEnd w:id="2"/>
    <w:bookmarkStart w:name="z9" w:id="3"/>
    <w:p>
      <w:pPr>
        <w:spacing w:after="0"/>
        <w:ind w:left="0"/>
        <w:jc w:val="both"/>
      </w:pPr>
      <w:r>
        <w:rPr>
          <w:rFonts w:ascii="Times New Roman"/>
          <w:b w:val="false"/>
          <w:i w:val="false"/>
          <w:color w:val="000000"/>
          <w:sz w:val="28"/>
        </w:rPr>
        <w:t>
      3. Осы қаулының орындалуын бақылау аудан әкімінің орынбасары Қ. Оқасовқа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Құрмамбаев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2022 жылғы "10_" қарашадағы </w:t>
            </w:r>
            <w:r>
              <w:br/>
            </w:r>
            <w:r>
              <w:rPr>
                <w:rFonts w:ascii="Times New Roman"/>
                <w:b w:val="false"/>
                <w:i w:val="false"/>
                <w:color w:val="000000"/>
                <w:sz w:val="20"/>
              </w:rPr>
              <w:t xml:space="preserve">_ №_456_____ қаулысына </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2023 жылға арналған мүгедектігі бар адамдар үшін жұмыс орындары квотасының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ауыр жұмыстарды, еңбек жағдайлары зиянды, қауіпті жұмыстардағы жұмыс орындарын есептемегенде штаттық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жұмыс орындар саны (бірл.)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"Ұлан ауданының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"Шығыс Қазақстан ауылшаруашылық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мәдениет, тілдерді дамыту, дене шынықтыру және спорт бөлімі" мемлекеттік мекемесінің "Дарын"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табиғатты пайдалануды реттеу басқармасының "Асу-Бұлақ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"Багратион-2"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"Абай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"Асубұлақ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 Ұлан ауданы бойынша білім бөлімінің "Герасимовка орта мектебі"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"М. Ломоносов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"Р. Мәрсеков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"А. С. Пушкин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"Таврия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"Т. Тохтаров атындағы мектеп-балабақшасы"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"Айжұлдыз" бөбекжайы"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