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11f8" w14:textId="2df1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30 наурыздағы № 17/9-VII шешімі. Қазақстан Республикасының Әділет министрлігінде 2022 жылғы 14 сәуірде № 27581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</w:t>
      </w:r>
      <w:r>
        <w:rPr>
          <w:rFonts w:ascii="Times New Roman"/>
          <w:b w:val="false"/>
          <w:i w:val="false"/>
          <w:color w:val="000000"/>
          <w:sz w:val="28"/>
        </w:rPr>
        <w:t>сәйкес, Күршім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"Сот шешімімен Күршім ауданының коммуналдық меншігіне түскен болып танылған иесіз қалдықтарды басқару қағидаларын бекіту туралы" 2017 жылғы 08 қарашадағы № 15/3-VI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5288 болып тіркелген)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