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8572" w14:textId="b048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2021 жылғы 28 желтоқсандағы № 12/3-VII "2022-2024 жылдарға арналған Серебрянск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23 қарашадағы № 25/3-VII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"2022-2024 жылдарға арналған Серебрянск қаласының бюджеті туралы" 2021 жылғы 28 желтоқсандағы № 12/3-VІІ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161302,7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31403,0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194,0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128247,7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166745,7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- 5443,0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5443,0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5443,0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2022 жылға арналған Серебрянск қаласының бюджетінде аудандық бюджеттен 62676,7 мың теңге сомада трансферттер көлемі көзделсін.";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25/3 -VII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12/3-VII шешіміне 1-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Серебрянск қаласының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