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6a5" w14:textId="fa3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27-10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75 664,0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65 275,0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138,3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Қаратал ауылдық округінің бюджетіне аудандық бюджеттен берілетін субвенция көлемі 50044,0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138,3 мың теңге бюджет қаражатының пайдаланатын қалдықтары осы шешімнің 4-қосымшасына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