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e569" w14:textId="370e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2021 жылғы 24 желтоқсандағы №15-1 "2022-2024 жылдарға арналған Зайсан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2022 жылғы 20 мамырдағы № 20-1 шешімі</w:t>
      </w:r>
    </w:p>
    <w:p>
      <w:pPr>
        <w:spacing w:after="0"/>
        <w:ind w:left="0"/>
        <w:jc w:val="both"/>
      </w:pPr>
      <w:bookmarkStart w:name="z3" w:id="0"/>
      <w:r>
        <w:rPr>
          <w:rFonts w:ascii="Times New Roman"/>
          <w:b w:val="false"/>
          <w:i w:val="false"/>
          <w:color w:val="000000"/>
          <w:sz w:val="28"/>
        </w:rPr>
        <w:t>
      Зайсан аудандық мәслихаты ШЕШТІ:</w:t>
      </w:r>
    </w:p>
    <w:bookmarkEnd w:id="0"/>
    <w:p>
      <w:pPr>
        <w:spacing w:after="0"/>
        <w:ind w:left="0"/>
        <w:jc w:val="both"/>
      </w:pPr>
      <w:r>
        <w:rPr>
          <w:rFonts w:ascii="Times New Roman"/>
          <w:b w:val="false"/>
          <w:i w:val="false"/>
          <w:color w:val="000000"/>
          <w:sz w:val="28"/>
        </w:rPr>
        <w:t xml:space="preserve">
      1. Зайсан аудандық мәслихатының "2022-2024 жылдарға арналған Зайсан ауданының бюджеті туралы" 2021 жылғы 24 желтоқсандағы № 15-1 (Нормативтік құқықтық актілерді мемлекеттік тіркеу тізілімінде № 26263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Зайсан ауданының бюджеті тиісінше 1, 2 және 3 қосымшаларға сәйкес, соның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4 012 809,4 мың теңге, соның ішінде:</w:t>
      </w:r>
    </w:p>
    <w:p>
      <w:pPr>
        <w:spacing w:after="0"/>
        <w:ind w:left="0"/>
        <w:jc w:val="both"/>
      </w:pPr>
      <w:r>
        <w:rPr>
          <w:rFonts w:ascii="Times New Roman"/>
          <w:b w:val="false"/>
          <w:i w:val="false"/>
          <w:color w:val="000000"/>
          <w:sz w:val="28"/>
        </w:rPr>
        <w:t>
      салықтық түсімдер - 1 633 030,0 мың теңге;</w:t>
      </w:r>
    </w:p>
    <w:p>
      <w:pPr>
        <w:spacing w:after="0"/>
        <w:ind w:left="0"/>
        <w:jc w:val="both"/>
      </w:pPr>
      <w:r>
        <w:rPr>
          <w:rFonts w:ascii="Times New Roman"/>
          <w:b w:val="false"/>
          <w:i w:val="false"/>
          <w:color w:val="000000"/>
          <w:sz w:val="28"/>
        </w:rPr>
        <w:t>
      салықтық емес түсімдер – 41 485,0 мың теңге;</w:t>
      </w:r>
    </w:p>
    <w:p>
      <w:pPr>
        <w:spacing w:after="0"/>
        <w:ind w:left="0"/>
        <w:jc w:val="both"/>
      </w:pPr>
      <w:r>
        <w:rPr>
          <w:rFonts w:ascii="Times New Roman"/>
          <w:b w:val="false"/>
          <w:i w:val="false"/>
          <w:color w:val="000000"/>
          <w:sz w:val="28"/>
        </w:rPr>
        <w:t>
      негізгі капиталды сатудан түсетін түсімдер – 45 000,0 мың теңге;</w:t>
      </w:r>
    </w:p>
    <w:p>
      <w:pPr>
        <w:spacing w:after="0"/>
        <w:ind w:left="0"/>
        <w:jc w:val="both"/>
      </w:pPr>
      <w:r>
        <w:rPr>
          <w:rFonts w:ascii="Times New Roman"/>
          <w:b w:val="false"/>
          <w:i w:val="false"/>
          <w:color w:val="000000"/>
          <w:sz w:val="28"/>
        </w:rPr>
        <w:t>
      трансферттердің түсімдері – 2 293 294,4 мың теңге;</w:t>
      </w:r>
    </w:p>
    <w:p>
      <w:pPr>
        <w:spacing w:after="0"/>
        <w:ind w:left="0"/>
        <w:jc w:val="both"/>
      </w:pPr>
      <w:r>
        <w:rPr>
          <w:rFonts w:ascii="Times New Roman"/>
          <w:b w:val="false"/>
          <w:i w:val="false"/>
          <w:color w:val="000000"/>
          <w:sz w:val="28"/>
        </w:rPr>
        <w:t>
      2) шығындар – 4 058 147,5 мың теңге;</w:t>
      </w:r>
    </w:p>
    <w:p>
      <w:pPr>
        <w:spacing w:after="0"/>
        <w:ind w:left="0"/>
        <w:jc w:val="both"/>
      </w:pPr>
      <w:r>
        <w:rPr>
          <w:rFonts w:ascii="Times New Roman"/>
          <w:b w:val="false"/>
          <w:i w:val="false"/>
          <w:color w:val="000000"/>
          <w:sz w:val="28"/>
        </w:rPr>
        <w:t>
      3) таза бюджеттік кредиттеу – 25 024,0 мың теңге, соның ішінде:</w:t>
      </w:r>
    </w:p>
    <w:p>
      <w:pPr>
        <w:spacing w:after="0"/>
        <w:ind w:left="0"/>
        <w:jc w:val="both"/>
      </w:pPr>
      <w:r>
        <w:rPr>
          <w:rFonts w:ascii="Times New Roman"/>
          <w:b w:val="false"/>
          <w:i w:val="false"/>
          <w:color w:val="000000"/>
          <w:sz w:val="28"/>
        </w:rPr>
        <w:t>
      бюджеттік кредиттер – 45 945,0 мың теңге;</w:t>
      </w:r>
    </w:p>
    <w:p>
      <w:pPr>
        <w:spacing w:after="0"/>
        <w:ind w:left="0"/>
        <w:jc w:val="both"/>
      </w:pPr>
      <w:r>
        <w:rPr>
          <w:rFonts w:ascii="Times New Roman"/>
          <w:b w:val="false"/>
          <w:i w:val="false"/>
          <w:color w:val="000000"/>
          <w:sz w:val="28"/>
        </w:rPr>
        <w:t>
      бюджеттік кредиттерді өтеу – 20 921,0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-70 362,1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–70 362,1 мың теңге;</w:t>
      </w:r>
    </w:p>
    <w:p>
      <w:pPr>
        <w:spacing w:after="0"/>
        <w:ind w:left="0"/>
        <w:jc w:val="both"/>
      </w:pPr>
      <w:r>
        <w:rPr>
          <w:rFonts w:ascii="Times New Roman"/>
          <w:b w:val="false"/>
          <w:i w:val="false"/>
          <w:color w:val="000000"/>
          <w:sz w:val="28"/>
        </w:rPr>
        <w:t>
      қарыздар түсімі – 45 945,0 мың теңге;</w:t>
      </w:r>
    </w:p>
    <w:p>
      <w:pPr>
        <w:spacing w:after="0"/>
        <w:ind w:left="0"/>
        <w:jc w:val="both"/>
      </w:pPr>
      <w:r>
        <w:rPr>
          <w:rFonts w:ascii="Times New Roman"/>
          <w:b w:val="false"/>
          <w:i w:val="false"/>
          <w:color w:val="000000"/>
          <w:sz w:val="28"/>
        </w:rPr>
        <w:t>
      қарыздарды өтеу – 109 594,0 мың теңге;</w:t>
      </w:r>
    </w:p>
    <w:p>
      <w:pPr>
        <w:spacing w:after="0"/>
        <w:ind w:left="0"/>
        <w:jc w:val="both"/>
      </w:pPr>
      <w:r>
        <w:rPr>
          <w:rFonts w:ascii="Times New Roman"/>
          <w:b w:val="false"/>
          <w:i w:val="false"/>
          <w:color w:val="000000"/>
          <w:sz w:val="28"/>
        </w:rPr>
        <w:t>
      бюджет қаражатының пайдаланатын қалдықтары – 134 011,1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облыстық бюджеттен нысаналы трансферттер 827 371,0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нысаналы трансферттер 1 344 781,0 мың теңге сомасында ескерілсін.".</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20 мамырдағы </w:t>
            </w:r>
            <w:r>
              <w:br/>
            </w:r>
            <w:r>
              <w:rPr>
                <w:rFonts w:ascii="Times New Roman"/>
                <w:b w:val="false"/>
                <w:i w:val="false"/>
                <w:color w:val="000000"/>
                <w:sz w:val="20"/>
              </w:rPr>
              <w:t>№ 20-1 шешіміне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2 293 294,4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2 293 269,0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1 061 144,1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