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96dd8" w14:textId="0096d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2021 жылғы 28 желтоқсандағы № 11/199-VІI "2022-2024 жылдарға арналған Жарма ауданы Қарасу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2022 жылғы 14 маусымдағы № 17/278-VII шешімі</w:t>
      </w:r>
    </w:p>
    <w:p>
      <w:pPr>
        <w:spacing w:after="0"/>
        <w:ind w:left="0"/>
        <w:jc w:val="both"/>
      </w:pPr>
      <w:bookmarkStart w:name="z7" w:id="0"/>
      <w:r>
        <w:rPr>
          <w:rFonts w:ascii="Times New Roman"/>
          <w:b w:val="false"/>
          <w:i w:val="false"/>
          <w:color w:val="000000"/>
          <w:sz w:val="28"/>
        </w:rPr>
        <w:t>
      Жарма аудандық мәслихаты ШЕШТІ:</w:t>
      </w:r>
    </w:p>
    <w:bookmarkEnd w:id="0"/>
    <w:bookmarkStart w:name="z8" w:id="1"/>
    <w:p>
      <w:pPr>
        <w:spacing w:after="0"/>
        <w:ind w:left="0"/>
        <w:jc w:val="both"/>
      </w:pPr>
      <w:r>
        <w:rPr>
          <w:rFonts w:ascii="Times New Roman"/>
          <w:b w:val="false"/>
          <w:i w:val="false"/>
          <w:color w:val="000000"/>
          <w:sz w:val="28"/>
        </w:rPr>
        <w:t xml:space="preserve">
      1. Жарма аудандық мәслихатының 2021 жылғы 28 желтоқсандағы </w:t>
      </w:r>
      <w:r>
        <w:rPr>
          <w:rFonts w:ascii="Times New Roman"/>
          <w:b w:val="false"/>
          <w:i w:val="false"/>
          <w:color w:val="000000"/>
          <w:sz w:val="28"/>
        </w:rPr>
        <w:t>№ 11/199-VІI</w:t>
      </w:r>
      <w:r>
        <w:rPr>
          <w:rFonts w:ascii="Times New Roman"/>
          <w:b w:val="false"/>
          <w:i w:val="false"/>
          <w:color w:val="000000"/>
          <w:sz w:val="28"/>
        </w:rPr>
        <w:t xml:space="preserve"> "2022-2024 жылдарға арналған Жарма ауданы Қарасу ауылдық округінің бюджеті туралы" шешіміне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"1. 2022-2024 жылдарға арналған Жарма ауданы Қарасу ауылдық округінің бюджеті 1, 2 және 3 қосымшаларға сәйкес, соның ішінде 2022 жылға келесі көлемдерде бекітілсін:</w:t>
      </w:r>
    </w:p>
    <w:bookmarkEnd w:id="2"/>
    <w:bookmarkStart w:name="z11" w:id="3"/>
    <w:p>
      <w:pPr>
        <w:spacing w:after="0"/>
        <w:ind w:left="0"/>
        <w:jc w:val="both"/>
      </w:pPr>
      <w:r>
        <w:rPr>
          <w:rFonts w:ascii="Times New Roman"/>
          <w:b w:val="false"/>
          <w:i w:val="false"/>
          <w:color w:val="000000"/>
          <w:sz w:val="28"/>
        </w:rPr>
        <w:t>
      1) кірістер – 46018,0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1518,0 мың теңге;</w:t>
      </w:r>
    </w:p>
    <w:bookmarkEnd w:id="4"/>
    <w:bookmarkStart w:name="z13" w:id="5"/>
    <w:p>
      <w:pPr>
        <w:spacing w:after="0"/>
        <w:ind w:left="0"/>
        <w:jc w:val="both"/>
      </w:pPr>
      <w:r>
        <w:rPr>
          <w:rFonts w:ascii="Times New Roman"/>
          <w:b w:val="false"/>
          <w:i w:val="false"/>
          <w:color w:val="000000"/>
          <w:sz w:val="28"/>
        </w:rPr>
        <w:t>
      салықтық емес түсімдер – 0,0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5" w:id="7"/>
    <w:p>
      <w:pPr>
        <w:spacing w:after="0"/>
        <w:ind w:left="0"/>
        <w:jc w:val="both"/>
      </w:pPr>
      <w:r>
        <w:rPr>
          <w:rFonts w:ascii="Times New Roman"/>
          <w:b w:val="false"/>
          <w:i w:val="false"/>
          <w:color w:val="000000"/>
          <w:sz w:val="28"/>
        </w:rPr>
        <w:t>
      трансферттер түсімі – 44500,0 мың теңге;</w:t>
      </w:r>
    </w:p>
    <w:bookmarkEnd w:id="7"/>
    <w:bookmarkStart w:name="z16" w:id="8"/>
    <w:p>
      <w:pPr>
        <w:spacing w:after="0"/>
        <w:ind w:left="0"/>
        <w:jc w:val="both"/>
      </w:pPr>
      <w:r>
        <w:rPr>
          <w:rFonts w:ascii="Times New Roman"/>
          <w:b w:val="false"/>
          <w:i w:val="false"/>
          <w:color w:val="000000"/>
          <w:sz w:val="28"/>
        </w:rPr>
        <w:t>
      2) шығындар – 46360,2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0,0 теңге:</w:t>
      </w:r>
    </w:p>
    <w:bookmarkEnd w:id="9"/>
    <w:bookmarkStart w:name="z18" w:id="10"/>
    <w:p>
      <w:pPr>
        <w:spacing w:after="0"/>
        <w:ind w:left="0"/>
        <w:jc w:val="both"/>
      </w:pPr>
      <w:r>
        <w:rPr>
          <w:rFonts w:ascii="Times New Roman"/>
          <w:b w:val="false"/>
          <w:i w:val="false"/>
          <w:color w:val="000000"/>
          <w:sz w:val="28"/>
        </w:rPr>
        <w:t>
      бюджеттік кредиттер – 0,0 теңге;</w:t>
      </w:r>
    </w:p>
    <w:bookmarkEnd w:id="10"/>
    <w:bookmarkStart w:name="z19" w:id="11"/>
    <w:p>
      <w:pPr>
        <w:spacing w:after="0"/>
        <w:ind w:left="0"/>
        <w:jc w:val="both"/>
      </w:pPr>
      <w:r>
        <w:rPr>
          <w:rFonts w:ascii="Times New Roman"/>
          <w:b w:val="false"/>
          <w:i w:val="false"/>
          <w:color w:val="000000"/>
          <w:sz w:val="28"/>
        </w:rPr>
        <w:t>
      бюджеттік кредиттерді өтеу – 0,0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0,0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3" w:id="15"/>
    <w:p>
      <w:pPr>
        <w:spacing w:after="0"/>
        <w:ind w:left="0"/>
        <w:jc w:val="both"/>
      </w:pPr>
      <w:r>
        <w:rPr>
          <w:rFonts w:ascii="Times New Roman"/>
          <w:b w:val="false"/>
          <w:i w:val="false"/>
          <w:color w:val="000000"/>
          <w:sz w:val="28"/>
        </w:rPr>
        <w:t>
      5) бюджет тапшылығы (профициті) – -342,2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342,2 мың теңге, соның ішінде:</w:t>
      </w:r>
    </w:p>
    <w:bookmarkEnd w:id="16"/>
    <w:bookmarkStart w:name="z25" w:id="17"/>
    <w:p>
      <w:pPr>
        <w:spacing w:after="0"/>
        <w:ind w:left="0"/>
        <w:jc w:val="both"/>
      </w:pPr>
      <w:r>
        <w:rPr>
          <w:rFonts w:ascii="Times New Roman"/>
          <w:b w:val="false"/>
          <w:i w:val="false"/>
          <w:color w:val="000000"/>
          <w:sz w:val="28"/>
        </w:rPr>
        <w:t>
      қарыздар түсімі – 0,0 теңге;</w:t>
      </w:r>
    </w:p>
    <w:bookmarkEnd w:id="17"/>
    <w:bookmarkStart w:name="z26" w:id="18"/>
    <w:p>
      <w:pPr>
        <w:spacing w:after="0"/>
        <w:ind w:left="0"/>
        <w:jc w:val="both"/>
      </w:pPr>
      <w:r>
        <w:rPr>
          <w:rFonts w:ascii="Times New Roman"/>
          <w:b w:val="false"/>
          <w:i w:val="false"/>
          <w:color w:val="000000"/>
          <w:sz w:val="28"/>
        </w:rPr>
        <w:t>
      қарыздарды өтеу – 0,0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342,2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14 маусымдағы</w:t>
            </w:r>
            <w:r>
              <w:br/>
            </w:r>
            <w:r>
              <w:rPr>
                <w:rFonts w:ascii="Times New Roman"/>
                <w:b w:val="false"/>
                <w:i w:val="false"/>
                <w:color w:val="000000"/>
                <w:sz w:val="20"/>
              </w:rPr>
              <w:t xml:space="preserve">№ 17/277-VIІ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xml:space="preserve">№ 11/199-VІI шешіміне </w:t>
            </w:r>
            <w:r>
              <w:br/>
            </w:r>
            <w:r>
              <w:rPr>
                <w:rFonts w:ascii="Times New Roman"/>
                <w:b w:val="false"/>
                <w:i w:val="false"/>
                <w:color w:val="000000"/>
                <w:sz w:val="20"/>
              </w:rPr>
              <w:t>1 қосымша</w:t>
            </w:r>
          </w:p>
        </w:tc>
      </w:tr>
    </w:tbl>
    <w:bookmarkStart w:name="z37" w:id="22"/>
    <w:p>
      <w:pPr>
        <w:spacing w:after="0"/>
        <w:ind w:left="0"/>
        <w:jc w:val="left"/>
      </w:pPr>
      <w:r>
        <w:rPr>
          <w:rFonts w:ascii="Times New Roman"/>
          <w:b/>
          <w:i w:val="false"/>
          <w:color w:val="000000"/>
        </w:rPr>
        <w:t xml:space="preserve"> 2022 жылға арналған Жарма ауданы Қарасу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37641,0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46360,2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