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29c9" w14:textId="1572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11/203-VІI "2022-2024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14/246-VII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11/203-VІI "2022-2024 жылдарға арналған Жарма ауданы Үшбиік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47836,0 мың теңге, соның ішінде:</w:t>
      </w:r>
    </w:p>
    <w:p>
      <w:pPr>
        <w:spacing w:after="0"/>
        <w:ind w:left="0"/>
        <w:jc w:val="both"/>
      </w:pPr>
      <w:r>
        <w:rPr>
          <w:rFonts w:ascii="Times New Roman"/>
          <w:b w:val="false"/>
          <w:i w:val="false"/>
          <w:color w:val="000000"/>
          <w:sz w:val="28"/>
        </w:rPr>
        <w:t>
      салықтық түсімдер – 3361,0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44475,0 мың теңге;</w:t>
      </w:r>
    </w:p>
    <w:p>
      <w:pPr>
        <w:spacing w:after="0"/>
        <w:ind w:left="0"/>
        <w:jc w:val="both"/>
      </w:pPr>
      <w:r>
        <w:rPr>
          <w:rFonts w:ascii="Times New Roman"/>
          <w:b w:val="false"/>
          <w:i w:val="false"/>
          <w:color w:val="000000"/>
          <w:sz w:val="28"/>
        </w:rPr>
        <w:t>
      2) шығындар – 47994,7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-158,7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158,7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xml:space="preserve">№ 14/246-VIІ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xml:space="preserve">№ 11/203-VІI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