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0daa" w14:textId="2760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түлектері болып табылатын, ата-анасынан айырылған немесе кәмелетке толғанға дейін қамқорлығынсыз қалған жастар қатарындағы азаматтарды, бас бостандығынан айыру орындарынан босатылған адамдарды, 2023 жылға арналған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Глубокое аудандық әкімдігінің 2022 жылғы 25 қарашадағы № 476 қаулысы</w:t>
      </w:r>
    </w:p>
    <w:p>
      <w:pPr>
        <w:spacing w:after="0"/>
        <w:ind w:left="0"/>
        <w:jc w:val="both"/>
      </w:pPr>
      <w:bookmarkStart w:name="z5" w:id="0"/>
      <w:r>
        <w:rPr>
          <w:rFonts w:ascii="Times New Roman"/>
          <w:b w:val="false"/>
          <w:i w:val="false"/>
          <w:color w:val="000000"/>
          <w:sz w:val="28"/>
        </w:rPr>
        <w:t xml:space="preserve">
      Қазақстан Республикасының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тармақшасына, 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 Глубокое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беру ұйымдарының түлектері болып табылатын, ата-анасынан айырылған немесе кәмелетке толғанға дейін ата-анасының қамқорлығынсыз қалған жастар қатарындағы азаматтарды жұмысқа орналастыру үшін жұмыс орындарына квота белгіленсін.</w:t>
      </w:r>
    </w:p>
    <w:bookmarkEnd w:id="1"/>
    <w:bookmarkStart w:name="z7"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жұмыс орындарына квота белгіленсін. </w:t>
      </w:r>
    </w:p>
    <w:bookmarkEnd w:id="2"/>
    <w:bookmarkStart w:name="z8"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орындарына квота белгіленсін.</w:t>
      </w:r>
    </w:p>
    <w:bookmarkEnd w:id="3"/>
    <w:bookmarkStart w:name="z9" w:id="4"/>
    <w:p>
      <w:pPr>
        <w:spacing w:after="0"/>
        <w:ind w:left="0"/>
        <w:jc w:val="both"/>
      </w:pPr>
      <w:r>
        <w:rPr>
          <w:rFonts w:ascii="Times New Roman"/>
          <w:b w:val="false"/>
          <w:i w:val="false"/>
          <w:color w:val="000000"/>
          <w:sz w:val="28"/>
        </w:rPr>
        <w:t>
      4. Осы қаулының орындалуын бақылау аудан әкімінің орынбасары Е.В. Старенковаға жүктелсін.</w:t>
      </w:r>
    </w:p>
    <w:bookmarkEnd w:id="4"/>
    <w:bookmarkStart w:name="z10"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2022 жылғы 25 қарашадағы </w:t>
            </w:r>
            <w:r>
              <w:br/>
            </w:r>
            <w:r>
              <w:rPr>
                <w:rFonts w:ascii="Times New Roman"/>
                <w:b w:val="false"/>
                <w:i w:val="false"/>
                <w:color w:val="000000"/>
                <w:sz w:val="20"/>
              </w:rPr>
              <w:t xml:space="preserve">№ 476 қаулысына </w:t>
            </w:r>
            <w:r>
              <w:br/>
            </w:r>
            <w:r>
              <w:rPr>
                <w:rFonts w:ascii="Times New Roman"/>
                <w:b w:val="false"/>
                <w:i w:val="false"/>
                <w:color w:val="000000"/>
                <w:sz w:val="20"/>
              </w:rPr>
              <w:t>1 қосымша</w:t>
            </w:r>
          </w:p>
        </w:tc>
      </w:tr>
    </w:tbl>
    <w:bookmarkStart w:name="z13" w:id="6"/>
    <w:p>
      <w:pPr>
        <w:spacing w:after="0"/>
        <w:ind w:left="0"/>
        <w:jc w:val="left"/>
      </w:pPr>
      <w:r>
        <w:rPr>
          <w:rFonts w:ascii="Times New Roman"/>
          <w:b/>
          <w:i w:val="false"/>
          <w:color w:val="000000"/>
        </w:rPr>
        <w:t xml:space="preserve"> Кәмелетке толғанға дейін ата-анасының қамқорлығынсыз қалған немесе ата-анасынан айырылған,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пайыздық мәндегі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 Ата ӨКФ"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білім басқармасының Глубокое ауданы бойынша білім бөлімінің "Тархан орта мектеп-балабақша" кешені" КММ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білім басқармасының Глубокое ауданы бойынша білім бөлімінің "Белоусовка негізгі мектебі"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2022 жылғы 25 қарашадағы </w:t>
            </w:r>
            <w:r>
              <w:br/>
            </w:r>
            <w:r>
              <w:rPr>
                <w:rFonts w:ascii="Times New Roman"/>
                <w:b w:val="false"/>
                <w:i w:val="false"/>
                <w:color w:val="000000"/>
                <w:sz w:val="20"/>
              </w:rPr>
              <w:t xml:space="preserve">№ 476 қаулысына </w:t>
            </w:r>
            <w:r>
              <w:br/>
            </w:r>
            <w:r>
              <w:rPr>
                <w:rFonts w:ascii="Times New Roman"/>
                <w:b w:val="false"/>
                <w:i w:val="false"/>
                <w:color w:val="000000"/>
                <w:sz w:val="20"/>
              </w:rPr>
              <w:t>2 қосымша</w:t>
            </w:r>
          </w:p>
        </w:tc>
      </w:tr>
    </w:tbl>
    <w:bookmarkStart w:name="z15" w:id="7"/>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 белгіленетін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тізімділік санынан пайыздық мәндегі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"IZOTERM"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 Ата ӨКФ"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2022 жылғы 25 қарашадағы </w:t>
            </w:r>
            <w:r>
              <w:br/>
            </w:r>
            <w:r>
              <w:rPr>
                <w:rFonts w:ascii="Times New Roman"/>
                <w:b w:val="false"/>
                <w:i w:val="false"/>
                <w:color w:val="000000"/>
                <w:sz w:val="20"/>
              </w:rPr>
              <w:t xml:space="preserve">№ 476 қаулысына </w:t>
            </w:r>
            <w:r>
              <w:br/>
            </w:r>
            <w:r>
              <w:rPr>
                <w:rFonts w:ascii="Times New Roman"/>
                <w:b w:val="false"/>
                <w:i w:val="false"/>
                <w:color w:val="000000"/>
                <w:sz w:val="20"/>
              </w:rPr>
              <w:t>3 қосымша</w:t>
            </w:r>
          </w:p>
        </w:tc>
      </w:tr>
    </w:tbl>
    <w:bookmarkStart w:name="z17" w:id="8"/>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белгіленетін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тізімділік санынан пайыздық мәндегі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"IZOTERM"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"Шахан Ата ӨКФ"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