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1a46" w14:textId="dd01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2021 жылғы 27 желтоқсандағы № 14/2-VII "2022-2024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2022 жылғы 19 мамырдағы № 20/2-VII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"2022-2024 жылдарға арналған Глубокое аудандық бюджет туралы" 2021 жылғы 27 желтоқсандағы № 14/2-VII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26245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8278953,1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5666692,3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2524282,2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9030347,6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-7303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78853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-744091,5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744091,5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368917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78853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454027,5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 республикалық бюджеттен нысаналы трансферттер 1938086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899684 мың теңге сомасында, оның ішінде Қазақстан Республикасының Ұлттық қорынан нысаналы трансферттер есебінен 495000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1038402 мың теңге сомасында, оның ішінде Қазақстан Республикасының Ұлттық қорынан нысаналы трансферттер есебінен 800000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аудан бюджетіне республикалық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мамандарды әлеуметтік қолдау шараларын іске асыруға облыстық бюджеттен нысаналы трансферттер 583216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449904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133312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аудан бюджетіне облыстық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аудандық бюджетте аудандық бюджеттен кенттер мен ауылдық оругтердің бюджеттеріне берілетін нысаналы трансферттер 1327825,5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ауданның жергілікті атқарушы органының резерві 103232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шешімге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8278953,1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