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5bf7" w14:textId="8c35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2022 жылғы 7 шілдедегі № 22/5-VII шешімі. Күші жойылды - Абай облысы Бесқарағай аудандық мәслихатының 2023 жылғы 28 сәуірдегі № 2/8-VIII шешімі</w:t>
      </w:r>
    </w:p>
    <w:p>
      <w:pPr>
        <w:spacing w:after="0"/>
        <w:ind w:left="0"/>
        <w:jc w:val="both"/>
      </w:pPr>
      <w:r>
        <w:rPr>
          <w:rFonts w:ascii="Times New Roman"/>
          <w:b w:val="false"/>
          <w:i w:val="false"/>
          <w:color w:val="ff0000"/>
          <w:sz w:val="28"/>
        </w:rPr>
        <w:t xml:space="preserve">
      Ескерту. Күші жойылды - Абай облысы Бесқарағай аудандық мәслихатының 28.04.2023 </w:t>
      </w:r>
      <w:r>
        <w:rPr>
          <w:rFonts w:ascii="Times New Roman"/>
          <w:b w:val="false"/>
          <w:i w:val="false"/>
          <w:color w:val="ff0000"/>
          <w:sz w:val="28"/>
        </w:rPr>
        <w:t>№ 2/8-VIII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"Қазақстан Республикасының мемлекеттік қызмет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кұқықтық актілерді мемлекеттік тіркеу тізілімінде № 16299 болып тіркелген) сәйкес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"Бесқарағай аудандық мәслихатының аппараты" мемлекеттік мекемесі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7 шілдедегі </w:t>
            </w:r>
            <w:r>
              <w:br/>
            </w:r>
            <w:r>
              <w:rPr>
                <w:rFonts w:ascii="Times New Roman"/>
                <w:b w:val="false"/>
                <w:i w:val="false"/>
                <w:color w:val="000000"/>
                <w:sz w:val="20"/>
              </w:rPr>
              <w:t xml:space="preserve">№ 22/5-VІІ шешімімен </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"Бесқарағай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bookmarkEnd w:id="3"/>
    <w:bookmarkStart w:name="z11" w:id="4"/>
    <w:p>
      <w:pPr>
        <w:spacing w:after="0"/>
        <w:ind w:left="0"/>
        <w:jc w:val="both"/>
      </w:pPr>
      <w:r>
        <w:rPr>
          <w:rFonts w:ascii="Times New Roman"/>
          <w:b w:val="false"/>
          <w:i w:val="false"/>
          <w:color w:val="000000"/>
          <w:sz w:val="28"/>
        </w:rPr>
        <w:t xml:space="preserve">
      1. Осы "Бесқарағай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–Үлгілік әдістеме)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4"/>
    <w:bookmarkStart w:name="z12" w:id="5"/>
    <w:p>
      <w:pPr>
        <w:spacing w:after="0"/>
        <w:ind w:left="0"/>
        <w:jc w:val="both"/>
      </w:pPr>
      <w:r>
        <w:rPr>
          <w:rFonts w:ascii="Times New Roman"/>
          <w:b w:val="false"/>
          <w:i w:val="false"/>
          <w:color w:val="000000"/>
          <w:sz w:val="28"/>
        </w:rPr>
        <w:t>
      2. Осы Әдістемеде қолданылатын негізгі ұғымдар:</w:t>
      </w:r>
    </w:p>
    <w:bookmarkEnd w:id="5"/>
    <w:bookmarkStart w:name="z13" w:id="6"/>
    <w:p>
      <w:pPr>
        <w:spacing w:after="0"/>
        <w:ind w:left="0"/>
        <w:jc w:val="both"/>
      </w:pPr>
      <w:r>
        <w:rPr>
          <w:rFonts w:ascii="Times New Roman"/>
          <w:b w:val="false"/>
          <w:i w:val="false"/>
          <w:color w:val="000000"/>
          <w:sz w:val="28"/>
        </w:rPr>
        <w:t>
      1) тікелей басшы-дербес бағынысында болып табылатын бағаланушы қызметшіге қатысты тұлға;</w:t>
      </w:r>
    </w:p>
    <w:bookmarkEnd w:id="6"/>
    <w:bookmarkStart w:name="z14" w:id="7"/>
    <w:p>
      <w:pPr>
        <w:spacing w:after="0"/>
        <w:ind w:left="0"/>
        <w:jc w:val="both"/>
      </w:pPr>
      <w:r>
        <w:rPr>
          <w:rFonts w:ascii="Times New Roman"/>
          <w:b w:val="false"/>
          <w:i w:val="false"/>
          <w:color w:val="000000"/>
          <w:sz w:val="28"/>
        </w:rPr>
        <w:t>
      2) жоғары тұрған басшы-дербес бағынысты болып табылатын, бағаланушы қызметшінің тікелей басшысына қатысты тұлға;</w:t>
      </w:r>
    </w:p>
    <w:bookmarkEnd w:id="7"/>
    <w:bookmarkStart w:name="z15" w:id="8"/>
    <w:p>
      <w:pPr>
        <w:spacing w:after="0"/>
        <w:ind w:left="0"/>
        <w:jc w:val="both"/>
      </w:pPr>
      <w:r>
        <w:rPr>
          <w:rFonts w:ascii="Times New Roman"/>
          <w:b w:val="false"/>
          <w:i w:val="false"/>
          <w:color w:val="000000"/>
          <w:sz w:val="28"/>
        </w:rPr>
        <w:t>
      3) нысаналы мақсатты индикаторлар (бұдан әрі – НМИ)-"Б"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8"/>
    <w:bookmarkStart w:name="z16" w:id="9"/>
    <w:p>
      <w:pPr>
        <w:spacing w:after="0"/>
        <w:ind w:left="0"/>
        <w:jc w:val="both"/>
      </w:pPr>
      <w:r>
        <w:rPr>
          <w:rFonts w:ascii="Times New Roman"/>
          <w:b w:val="false"/>
          <w:i w:val="false"/>
          <w:color w:val="000000"/>
          <w:sz w:val="28"/>
        </w:rPr>
        <w:t>
      4) жеке жұмыс жоспары-"Б"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9"/>
    <w:bookmarkStart w:name="z17" w:id="10"/>
    <w:p>
      <w:pPr>
        <w:spacing w:after="0"/>
        <w:ind w:left="0"/>
        <w:jc w:val="both"/>
      </w:pPr>
      <w:r>
        <w:rPr>
          <w:rFonts w:ascii="Times New Roman"/>
          <w:b w:val="false"/>
          <w:i w:val="false"/>
          <w:color w:val="000000"/>
          <w:sz w:val="28"/>
        </w:rPr>
        <w:t>
      5) құзыреттер-нақты мемлекеттік лауазымда кәсіби қызметті тиімді түрде атқару үшін қажетті білімнің, икемнің және дағдылардың жиынтығы;</w:t>
      </w:r>
    </w:p>
    <w:bookmarkEnd w:id="10"/>
    <w:bookmarkStart w:name="z18" w:id="11"/>
    <w:p>
      <w:pPr>
        <w:spacing w:after="0"/>
        <w:ind w:left="0"/>
        <w:jc w:val="both"/>
      </w:pPr>
      <w:r>
        <w:rPr>
          <w:rFonts w:ascii="Times New Roman"/>
          <w:b w:val="false"/>
          <w:i w:val="false"/>
          <w:color w:val="000000"/>
          <w:sz w:val="28"/>
        </w:rPr>
        <w:t>
      6) мінез-құлық индикаторы-"Б" корпусы қызметшісінің мінез-құлық және құзыреттер деңгейі көрінісінің сипаттамасы;</w:t>
      </w:r>
    </w:p>
    <w:bookmarkEnd w:id="11"/>
    <w:bookmarkStart w:name="z19" w:id="12"/>
    <w:p>
      <w:pPr>
        <w:spacing w:after="0"/>
        <w:ind w:left="0"/>
        <w:jc w:val="both"/>
      </w:pPr>
      <w:r>
        <w:rPr>
          <w:rFonts w:ascii="Times New Roman"/>
          <w:b w:val="false"/>
          <w:i w:val="false"/>
          <w:color w:val="000000"/>
          <w:sz w:val="28"/>
        </w:rPr>
        <w:t>
      3. "Б" корпусы қызметшілерінің қызметін бағалау (бұдан әрі-бағалау) олардың жұмысының сапасы мен тиімділігін айқындау үшін өткізіледі.</w:t>
      </w:r>
    </w:p>
    <w:bookmarkEnd w:id="12"/>
    <w:bookmarkStart w:name="z20" w:id="13"/>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3"/>
    <w:bookmarkStart w:name="z21" w:id="14"/>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4"/>
    <w:bookmarkStart w:name="z22" w:id="15"/>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ұйымдастыру-кадрлық және құқықтық бөлімі жұмыс органы болып табылатын Бағалау жөніндегі комиссия (бұдан әрі-Комиссия) құрылады.</w:t>
      </w:r>
    </w:p>
    <w:bookmarkEnd w:id="15"/>
    <w:bookmarkStart w:name="z23" w:id="16"/>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6"/>
    <w:bookmarkStart w:name="z24" w:id="17"/>
    <w:p>
      <w:pPr>
        <w:spacing w:after="0"/>
        <w:ind w:left="0"/>
        <w:jc w:val="both"/>
      </w:pPr>
      <w:r>
        <w:rPr>
          <w:rFonts w:ascii="Times New Roman"/>
          <w:b w:val="false"/>
          <w:i w:val="false"/>
          <w:color w:val="000000"/>
          <w:sz w:val="28"/>
        </w:rPr>
        <w:t>
      6. Бағалау екі жеке бағыт бойынша жүргізіледі:</w:t>
      </w:r>
    </w:p>
    <w:bookmarkEnd w:id="17"/>
    <w:bookmarkStart w:name="z25" w:id="18"/>
    <w:p>
      <w:pPr>
        <w:spacing w:after="0"/>
        <w:ind w:left="0"/>
        <w:jc w:val="both"/>
      </w:pPr>
      <w:r>
        <w:rPr>
          <w:rFonts w:ascii="Times New Roman"/>
          <w:b w:val="false"/>
          <w:i w:val="false"/>
          <w:color w:val="000000"/>
          <w:sz w:val="28"/>
        </w:rPr>
        <w:t>
      1) НМИ жетістіктерін бағалау;</w:t>
      </w:r>
    </w:p>
    <w:bookmarkEnd w:id="18"/>
    <w:bookmarkStart w:name="z26" w:id="19"/>
    <w:p>
      <w:pPr>
        <w:spacing w:after="0"/>
        <w:ind w:left="0"/>
        <w:jc w:val="both"/>
      </w:pPr>
      <w:r>
        <w:rPr>
          <w:rFonts w:ascii="Times New Roman"/>
          <w:b w:val="false"/>
          <w:i w:val="false"/>
          <w:color w:val="000000"/>
          <w:sz w:val="28"/>
        </w:rPr>
        <w:t>
      2) "Б" корпусы қызметшілерінің құзыреттерін бағалау.</w:t>
      </w:r>
    </w:p>
    <w:bookmarkEnd w:id="19"/>
    <w:bookmarkStart w:name="z27" w:id="20"/>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0"/>
    <w:bookmarkStart w:name="z28" w:id="21"/>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1"/>
    <w:bookmarkStart w:name="z29" w:id="22"/>
    <w:p>
      <w:pPr>
        <w:spacing w:after="0"/>
        <w:ind w:left="0"/>
        <w:jc w:val="both"/>
      </w:pPr>
      <w:r>
        <w:rPr>
          <w:rFonts w:ascii="Times New Roman"/>
          <w:b w:val="false"/>
          <w:i w:val="false"/>
          <w:color w:val="000000"/>
          <w:sz w:val="28"/>
        </w:rPr>
        <w:t>
      8. Бағалауға байланысты құжаттар ұйымдастыру-кадрлық және құқықтық бөлімінде бағалау аяқталғаннан кейін үш жыл бойы сақталады.</w:t>
      </w:r>
    </w:p>
    <w:bookmarkEnd w:id="22"/>
    <w:bookmarkStart w:name="z30" w:id="23"/>
    <w:p>
      <w:pPr>
        <w:spacing w:after="0"/>
        <w:ind w:left="0"/>
        <w:jc w:val="left"/>
      </w:pPr>
      <w:r>
        <w:rPr>
          <w:rFonts w:ascii="Times New Roman"/>
          <w:b/>
          <w:i w:val="false"/>
          <w:color w:val="000000"/>
        </w:rPr>
        <w:t xml:space="preserve"> 2-тарау. НМИ анықтау тәртібі</w:t>
      </w:r>
    </w:p>
    <w:bookmarkEnd w:id="23"/>
    <w:bookmarkStart w:name="z31" w:id="24"/>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4"/>
    <w:bookmarkStart w:name="z32" w:id="25"/>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5"/>
    <w:bookmarkStart w:name="z33" w:id="26"/>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6"/>
    <w:bookmarkStart w:name="z34" w:id="27"/>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7"/>
    <w:bookmarkStart w:name="z35" w:id="28"/>
    <w:p>
      <w:pPr>
        <w:spacing w:after="0"/>
        <w:ind w:left="0"/>
        <w:jc w:val="both"/>
      </w:pPr>
      <w:r>
        <w:rPr>
          <w:rFonts w:ascii="Times New Roman"/>
          <w:b w:val="false"/>
          <w:i w:val="false"/>
          <w:color w:val="000000"/>
          <w:sz w:val="28"/>
        </w:rPr>
        <w:t>
      12. НМИ:</w:t>
      </w:r>
    </w:p>
    <w:bookmarkEnd w:id="28"/>
    <w:bookmarkStart w:name="z36"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9"/>
    <w:bookmarkStart w:name="z37" w:id="3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0"/>
    <w:bookmarkStart w:name="z38" w:id="3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1"/>
    <w:bookmarkStart w:name="z39" w:id="3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2"/>
    <w:bookmarkStart w:name="z40" w:id="33"/>
    <w:p>
      <w:pPr>
        <w:spacing w:after="0"/>
        <w:ind w:left="0"/>
        <w:jc w:val="both"/>
      </w:pPr>
      <w:r>
        <w:rPr>
          <w:rFonts w:ascii="Times New Roman"/>
          <w:b w:val="false"/>
          <w:i w:val="false"/>
          <w:color w:val="000000"/>
          <w:sz w:val="28"/>
        </w:rPr>
        <w:t>
      13. НМИ саны 5 құрайды.</w:t>
      </w:r>
    </w:p>
    <w:bookmarkEnd w:id="33"/>
    <w:bookmarkStart w:name="z41" w:id="34"/>
    <w:p>
      <w:pPr>
        <w:spacing w:after="0"/>
        <w:ind w:left="0"/>
        <w:jc w:val="both"/>
      </w:pPr>
      <w:r>
        <w:rPr>
          <w:rFonts w:ascii="Times New Roman"/>
          <w:b w:val="false"/>
          <w:i w:val="false"/>
          <w:color w:val="000000"/>
          <w:sz w:val="28"/>
        </w:rPr>
        <w:t>
      14. Жеке жұмыс жоспары ұйымдастыру-кадрлық және құқықтық бөлімде сақталады.</w:t>
      </w:r>
    </w:p>
    <w:bookmarkEnd w:id="34"/>
    <w:bookmarkStart w:name="z42" w:id="35"/>
    <w:p>
      <w:pPr>
        <w:spacing w:after="0"/>
        <w:ind w:left="0"/>
        <w:jc w:val="left"/>
      </w:pPr>
      <w:r>
        <w:rPr>
          <w:rFonts w:ascii="Times New Roman"/>
          <w:b/>
          <w:i w:val="false"/>
          <w:color w:val="000000"/>
        </w:rPr>
        <w:t xml:space="preserve"> 3-тарау. НМИ жетістігін бағалау тәртібі</w:t>
      </w:r>
    </w:p>
    <w:bookmarkEnd w:id="35"/>
    <w:bookmarkStart w:name="z43" w:id="36"/>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6"/>
    <w:bookmarkStart w:name="z44" w:id="37"/>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37"/>
    <w:bookmarkStart w:name="z45" w:id="38"/>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38"/>
    <w:bookmarkStart w:name="z46" w:id="39"/>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39"/>
    <w:bookmarkStart w:name="z47" w:id="40"/>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0"/>
    <w:bookmarkStart w:name="z48" w:id="41"/>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1"/>
    <w:bookmarkStart w:name="z49" w:id="42"/>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2"/>
    <w:bookmarkStart w:name="z50" w:id="43"/>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3"/>
    <w:bookmarkStart w:name="z51" w:id="4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4"/>
    <w:bookmarkStart w:name="z52" w:id="45"/>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45"/>
    <w:bookmarkStart w:name="z53" w:id="46"/>
    <w:p>
      <w:pPr>
        <w:spacing w:after="0"/>
        <w:ind w:left="0"/>
        <w:jc w:val="both"/>
      </w:pPr>
      <w:r>
        <w:rPr>
          <w:rFonts w:ascii="Times New Roman"/>
          <w:b w:val="false"/>
          <w:i w:val="false"/>
          <w:color w:val="000000"/>
          <w:sz w:val="28"/>
        </w:rPr>
        <w:t>
      19. "Б" корпусы қызметшісінің бағалау парағын қарау қорытындысы бойынша жоғары тұрған басшымен келесі шешімдердің бірі қабылданады:</w:t>
      </w:r>
    </w:p>
    <w:bookmarkEnd w:id="46"/>
    <w:bookmarkStart w:name="z54" w:id="47"/>
    <w:p>
      <w:pPr>
        <w:spacing w:after="0"/>
        <w:ind w:left="0"/>
        <w:jc w:val="both"/>
      </w:pPr>
      <w:r>
        <w:rPr>
          <w:rFonts w:ascii="Times New Roman"/>
          <w:b w:val="false"/>
          <w:i w:val="false"/>
          <w:color w:val="000000"/>
          <w:sz w:val="28"/>
        </w:rPr>
        <w:t>
      1) бағалаумен келісу;</w:t>
      </w:r>
    </w:p>
    <w:bookmarkEnd w:id="47"/>
    <w:bookmarkStart w:name="z55" w:id="48"/>
    <w:p>
      <w:pPr>
        <w:spacing w:after="0"/>
        <w:ind w:left="0"/>
        <w:jc w:val="both"/>
      </w:pPr>
      <w:r>
        <w:rPr>
          <w:rFonts w:ascii="Times New Roman"/>
          <w:b w:val="false"/>
          <w:i w:val="false"/>
          <w:color w:val="000000"/>
          <w:sz w:val="28"/>
        </w:rPr>
        <w:t>
      2) түзетуге жіберу.</w:t>
      </w:r>
    </w:p>
    <w:bookmarkEnd w:id="48"/>
    <w:bookmarkStart w:name="z56" w:id="49"/>
    <w:p>
      <w:pPr>
        <w:spacing w:after="0"/>
        <w:ind w:left="0"/>
        <w:jc w:val="both"/>
      </w:pPr>
      <w:r>
        <w:rPr>
          <w:rFonts w:ascii="Times New Roman"/>
          <w:b w:val="false"/>
          <w:i w:val="false"/>
          <w:color w:val="000000"/>
          <w:sz w:val="28"/>
        </w:rPr>
        <w:t>
      20. Бағалау парағы НМИ қол жеткізуін дәлелдейтін фактілердің жеткіліксіздігі немесе дәйексіздігі болған жағдайда түзетуге жолданады.</w:t>
      </w:r>
    </w:p>
    <w:bookmarkEnd w:id="49"/>
    <w:bookmarkStart w:name="z57" w:id="50"/>
    <w:p>
      <w:pPr>
        <w:spacing w:after="0"/>
        <w:ind w:left="0"/>
        <w:jc w:val="both"/>
      </w:pPr>
      <w:r>
        <w:rPr>
          <w:rFonts w:ascii="Times New Roman"/>
          <w:b w:val="false"/>
          <w:i w:val="false"/>
          <w:color w:val="000000"/>
          <w:sz w:val="28"/>
        </w:rPr>
        <w:t>
      21.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0"/>
    <w:bookmarkStart w:name="z58" w:id="51"/>
    <w:p>
      <w:pPr>
        <w:spacing w:after="0"/>
        <w:ind w:left="0"/>
        <w:jc w:val="both"/>
      </w:pPr>
      <w:r>
        <w:rPr>
          <w:rFonts w:ascii="Times New Roman"/>
          <w:b w:val="false"/>
          <w:i w:val="false"/>
          <w:color w:val="000000"/>
          <w:sz w:val="28"/>
        </w:rPr>
        <w:t>
      22. Жоғары тұрған басшымен бағалау парағына қол қойылғаннан кейін ұйымдастыру-кадрлық және құқықтық бөлімі 2 жұмыс күнінен кешіктірмей оны Комиссияның қарауына ұсынады.</w:t>
      </w:r>
    </w:p>
    <w:bookmarkEnd w:id="51"/>
    <w:bookmarkStart w:name="z59" w:id="52"/>
    <w:p>
      <w:pPr>
        <w:spacing w:after="0"/>
        <w:ind w:left="0"/>
        <w:jc w:val="left"/>
      </w:pPr>
      <w:r>
        <w:rPr>
          <w:rFonts w:ascii="Times New Roman"/>
          <w:b/>
          <w:i w:val="false"/>
          <w:color w:val="000000"/>
        </w:rPr>
        <w:t xml:space="preserve"> 4-тарау. Құзыреттерді бағалау тәртібі</w:t>
      </w:r>
    </w:p>
    <w:bookmarkEnd w:id="52"/>
    <w:bookmarkStart w:name="z60" w:id="53"/>
    <w:p>
      <w:pPr>
        <w:spacing w:after="0"/>
        <w:ind w:left="0"/>
        <w:jc w:val="both"/>
      </w:pPr>
      <w:r>
        <w:rPr>
          <w:rFonts w:ascii="Times New Roman"/>
          <w:b w:val="false"/>
          <w:i w:val="false"/>
          <w:color w:val="000000"/>
          <w:sz w:val="28"/>
        </w:rPr>
        <w:t xml:space="preserve">
      23. Құзыреттерді бағалау тікелей басшымен жүргізіледі және оның нәтижесі бойынша осы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3"/>
    <w:bookmarkStart w:name="z61" w:id="54"/>
    <w:p>
      <w:pPr>
        <w:spacing w:after="0"/>
        <w:ind w:left="0"/>
        <w:jc w:val="both"/>
      </w:pPr>
      <w:r>
        <w:rPr>
          <w:rFonts w:ascii="Times New Roman"/>
          <w:b w:val="false"/>
          <w:i w:val="false"/>
          <w:color w:val="000000"/>
          <w:sz w:val="28"/>
        </w:rPr>
        <w:t xml:space="preserve">
      24. Бағалау парағын толтыру барысында әр құзырет бойынша "Б" корпусы мемлекеттік лауазымдар санаттары үшін осы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4"/>
    <w:bookmarkStart w:name="z62" w:id="55"/>
    <w:p>
      <w:pPr>
        <w:spacing w:after="0"/>
        <w:ind w:left="0"/>
        <w:jc w:val="both"/>
      </w:pPr>
      <w:r>
        <w:rPr>
          <w:rFonts w:ascii="Times New Roman"/>
          <w:b w:val="false"/>
          <w:i w:val="false"/>
          <w:color w:val="000000"/>
          <w:sz w:val="28"/>
        </w:rPr>
        <w:t>
      25.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5"/>
    <w:bookmarkStart w:name="z63" w:id="5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56"/>
    <w:bookmarkStart w:name="z64" w:id="57"/>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57"/>
    <w:bookmarkStart w:name="z65" w:id="58"/>
    <w:p>
      <w:pPr>
        <w:spacing w:after="0"/>
        <w:ind w:left="0"/>
        <w:jc w:val="both"/>
      </w:pPr>
      <w:r>
        <w:rPr>
          <w:rFonts w:ascii="Times New Roman"/>
          <w:b w:val="false"/>
          <w:i w:val="false"/>
          <w:color w:val="000000"/>
          <w:sz w:val="28"/>
        </w:rPr>
        <w:t>
      26. Тікелей басшымен бағалау парағына қол қойылғаннан кейін ұйымдастыру-кадрлық және құқықтық бөлімі 2 жұмыс күнінен кешіктірмей оны Комиссияның қарауына ұсынады.</w:t>
      </w:r>
    </w:p>
    <w:bookmarkEnd w:id="58"/>
    <w:bookmarkStart w:name="z66" w:id="5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59"/>
    <w:bookmarkStart w:name="z67" w:id="60"/>
    <w:p>
      <w:pPr>
        <w:spacing w:after="0"/>
        <w:ind w:left="0"/>
        <w:jc w:val="both"/>
      </w:pPr>
      <w:r>
        <w:rPr>
          <w:rFonts w:ascii="Times New Roman"/>
          <w:b w:val="false"/>
          <w:i w:val="false"/>
          <w:color w:val="000000"/>
          <w:sz w:val="28"/>
        </w:rPr>
        <w:t>
      27. Ұйымдастыру-кадрлық және құқықтық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0"/>
    <w:bookmarkStart w:name="z68" w:id="61"/>
    <w:p>
      <w:pPr>
        <w:spacing w:after="0"/>
        <w:ind w:left="0"/>
        <w:jc w:val="both"/>
      </w:pPr>
      <w:r>
        <w:rPr>
          <w:rFonts w:ascii="Times New Roman"/>
          <w:b w:val="false"/>
          <w:i w:val="false"/>
          <w:color w:val="000000"/>
          <w:sz w:val="28"/>
        </w:rPr>
        <w:t>
      28. Комиссияның отырысы оның құрамының кем дегенде үштен екісі қатысқан жағдайда өкілетті болып есептеледі.</w:t>
      </w:r>
    </w:p>
    <w:bookmarkEnd w:id="61"/>
    <w:bookmarkStart w:name="z69" w:id="62"/>
    <w:p>
      <w:pPr>
        <w:spacing w:after="0"/>
        <w:ind w:left="0"/>
        <w:jc w:val="both"/>
      </w:pPr>
      <w:r>
        <w:rPr>
          <w:rFonts w:ascii="Times New Roman"/>
          <w:b w:val="false"/>
          <w:i w:val="false"/>
          <w:color w:val="000000"/>
          <w:sz w:val="28"/>
        </w:rPr>
        <w:t>
      29.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2"/>
    <w:bookmarkStart w:name="z70" w:id="63"/>
    <w:p>
      <w:pPr>
        <w:spacing w:after="0"/>
        <w:ind w:left="0"/>
        <w:jc w:val="both"/>
      </w:pPr>
      <w:r>
        <w:rPr>
          <w:rFonts w:ascii="Times New Roman"/>
          <w:b w:val="false"/>
          <w:i w:val="false"/>
          <w:color w:val="000000"/>
          <w:sz w:val="28"/>
        </w:rPr>
        <w:t>
      30. Комиссияның шешімі ашық дауыс беру арқылы қабылданады.</w:t>
      </w:r>
    </w:p>
    <w:bookmarkEnd w:id="63"/>
    <w:bookmarkStart w:name="z71" w:id="64"/>
    <w:p>
      <w:pPr>
        <w:spacing w:after="0"/>
        <w:ind w:left="0"/>
        <w:jc w:val="both"/>
      </w:pPr>
      <w:r>
        <w:rPr>
          <w:rFonts w:ascii="Times New Roman"/>
          <w:b w:val="false"/>
          <w:i w:val="false"/>
          <w:color w:val="000000"/>
          <w:sz w:val="28"/>
        </w:rPr>
        <w:t>
      31.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4"/>
    <w:bookmarkStart w:name="z72" w:id="65"/>
    <w:p>
      <w:pPr>
        <w:spacing w:after="0"/>
        <w:ind w:left="0"/>
        <w:jc w:val="both"/>
      </w:pPr>
      <w:r>
        <w:rPr>
          <w:rFonts w:ascii="Times New Roman"/>
          <w:b w:val="false"/>
          <w:i w:val="false"/>
          <w:color w:val="000000"/>
          <w:sz w:val="28"/>
        </w:rPr>
        <w:t>
      32. Комиссияның хатшысы ұйымдастыру-кадрлық және құқықтық бөлімінің маманы болып табылады. Комиссияның хатшысы дауыс беруге қатыспайды.</w:t>
      </w:r>
    </w:p>
    <w:bookmarkEnd w:id="65"/>
    <w:bookmarkStart w:name="z73" w:id="66"/>
    <w:p>
      <w:pPr>
        <w:spacing w:after="0"/>
        <w:ind w:left="0"/>
        <w:jc w:val="both"/>
      </w:pPr>
      <w:r>
        <w:rPr>
          <w:rFonts w:ascii="Times New Roman"/>
          <w:b w:val="false"/>
          <w:i w:val="false"/>
          <w:color w:val="000000"/>
          <w:sz w:val="28"/>
        </w:rPr>
        <w:t>
      33. Ұйымдастыру-кадрлық және құқықтық бөлімі Комиссия төрағасымен келісілген мерзімдерге Комиссия отырысының өткізілуін қамтамасыз етеді.</w:t>
      </w:r>
    </w:p>
    <w:bookmarkEnd w:id="66"/>
    <w:bookmarkStart w:name="z74" w:id="67"/>
    <w:p>
      <w:pPr>
        <w:spacing w:after="0"/>
        <w:ind w:left="0"/>
        <w:jc w:val="both"/>
      </w:pPr>
      <w:r>
        <w:rPr>
          <w:rFonts w:ascii="Times New Roman"/>
          <w:b w:val="false"/>
          <w:i w:val="false"/>
          <w:color w:val="000000"/>
          <w:sz w:val="28"/>
        </w:rPr>
        <w:t>
      34. Ұйымдастыру-кадрлық және құқықтық бөлімі Комиссияның отырысына келесі құжаттарды ұсынады:</w:t>
      </w:r>
    </w:p>
    <w:bookmarkEnd w:id="67"/>
    <w:bookmarkStart w:name="z75" w:id="68"/>
    <w:p>
      <w:pPr>
        <w:spacing w:after="0"/>
        <w:ind w:left="0"/>
        <w:jc w:val="both"/>
      </w:pPr>
      <w:r>
        <w:rPr>
          <w:rFonts w:ascii="Times New Roman"/>
          <w:b w:val="false"/>
          <w:i w:val="false"/>
          <w:color w:val="000000"/>
          <w:sz w:val="28"/>
        </w:rPr>
        <w:t>
      1) толтырылған бағалау парақтарын;</w:t>
      </w:r>
    </w:p>
    <w:bookmarkEnd w:id="68"/>
    <w:bookmarkStart w:name="z76" w:id="69"/>
    <w:p>
      <w:pPr>
        <w:spacing w:after="0"/>
        <w:ind w:left="0"/>
        <w:jc w:val="both"/>
      </w:pPr>
      <w:r>
        <w:rPr>
          <w:rFonts w:ascii="Times New Roman"/>
          <w:b w:val="false"/>
          <w:i w:val="false"/>
          <w:color w:val="000000"/>
          <w:sz w:val="28"/>
        </w:rPr>
        <w:t xml:space="preserve">
      2) осы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69"/>
    <w:bookmarkStart w:name="z77" w:id="70"/>
    <w:p>
      <w:pPr>
        <w:spacing w:after="0"/>
        <w:ind w:left="0"/>
        <w:jc w:val="both"/>
      </w:pPr>
      <w:r>
        <w:rPr>
          <w:rFonts w:ascii="Times New Roman"/>
          <w:b w:val="false"/>
          <w:i w:val="false"/>
          <w:color w:val="000000"/>
          <w:sz w:val="28"/>
        </w:rPr>
        <w:t>
      35. Комиссия бағалау нәтижелерін қарайды да келесі шешімдердің біреуін қабылдайды:</w:t>
      </w:r>
    </w:p>
    <w:bookmarkEnd w:id="70"/>
    <w:bookmarkStart w:name="z78" w:id="71"/>
    <w:p>
      <w:pPr>
        <w:spacing w:after="0"/>
        <w:ind w:left="0"/>
        <w:jc w:val="both"/>
      </w:pPr>
      <w:r>
        <w:rPr>
          <w:rFonts w:ascii="Times New Roman"/>
          <w:b w:val="false"/>
          <w:i w:val="false"/>
          <w:color w:val="000000"/>
          <w:sz w:val="28"/>
        </w:rPr>
        <w:t>
      1) бағалау нәтижелерін бекіту;</w:t>
      </w:r>
    </w:p>
    <w:bookmarkEnd w:id="71"/>
    <w:bookmarkStart w:name="z79" w:id="72"/>
    <w:p>
      <w:pPr>
        <w:spacing w:after="0"/>
        <w:ind w:left="0"/>
        <w:jc w:val="both"/>
      </w:pPr>
      <w:r>
        <w:rPr>
          <w:rFonts w:ascii="Times New Roman"/>
          <w:b w:val="false"/>
          <w:i w:val="false"/>
          <w:color w:val="000000"/>
          <w:sz w:val="28"/>
        </w:rPr>
        <w:t>
      2) бағалау нәтижелерін қайта қарау.</w:t>
      </w:r>
    </w:p>
    <w:bookmarkEnd w:id="72"/>
    <w:bookmarkStart w:name="z80" w:id="73"/>
    <w:p>
      <w:pPr>
        <w:spacing w:after="0"/>
        <w:ind w:left="0"/>
        <w:jc w:val="both"/>
      </w:pPr>
      <w:r>
        <w:rPr>
          <w:rFonts w:ascii="Times New Roman"/>
          <w:b w:val="false"/>
          <w:i w:val="false"/>
          <w:color w:val="000000"/>
          <w:sz w:val="28"/>
        </w:rPr>
        <w:t>
      36.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3"/>
    <w:bookmarkStart w:name="z81" w:id="74"/>
    <w:p>
      <w:pPr>
        <w:spacing w:after="0"/>
        <w:ind w:left="0"/>
        <w:jc w:val="both"/>
      </w:pPr>
      <w:r>
        <w:rPr>
          <w:rFonts w:ascii="Times New Roman"/>
          <w:b w:val="false"/>
          <w:i w:val="false"/>
          <w:color w:val="000000"/>
          <w:sz w:val="28"/>
        </w:rPr>
        <w:t xml:space="preserve">
      37.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4"/>
    <w:bookmarkStart w:name="z82" w:id="75"/>
    <w:p>
      <w:pPr>
        <w:spacing w:after="0"/>
        <w:ind w:left="0"/>
        <w:jc w:val="both"/>
      </w:pPr>
      <w:r>
        <w:rPr>
          <w:rFonts w:ascii="Times New Roman"/>
          <w:b w:val="false"/>
          <w:i w:val="false"/>
          <w:color w:val="000000"/>
          <w:sz w:val="28"/>
        </w:rPr>
        <w:t>
      38. Ұйымдастыру-кадрлық және құқықтық бөлімі "Б" корпусының қызметшісін бағалау нәтижелерімен ол аяқталған соң екі жұмыс күні ішінде таныстырады.</w:t>
      </w:r>
    </w:p>
    <w:bookmarkEnd w:id="75"/>
    <w:bookmarkStart w:name="z83" w:id="76"/>
    <w:p>
      <w:pPr>
        <w:spacing w:after="0"/>
        <w:ind w:left="0"/>
        <w:jc w:val="both"/>
      </w:pPr>
      <w:r>
        <w:rPr>
          <w:rFonts w:ascii="Times New Roman"/>
          <w:b w:val="false"/>
          <w:i w:val="false"/>
          <w:color w:val="000000"/>
          <w:sz w:val="28"/>
        </w:rPr>
        <w:t>
      39.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ұйымдастыру-кадрлық және құқықтық бөлімімен және мемлекеттік органның басқа екі қызметшісімен қол қойылған акт толтырылады.</w:t>
      </w:r>
    </w:p>
    <w:bookmarkEnd w:id="76"/>
    <w:bookmarkStart w:name="z84" w:id="77"/>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мерзімде жолданады.</w:t>
      </w:r>
    </w:p>
    <w:bookmarkEnd w:id="77"/>
    <w:bookmarkStart w:name="z85" w:id="78"/>
    <w:p>
      <w:pPr>
        <w:spacing w:after="0"/>
        <w:ind w:left="0"/>
        <w:jc w:val="both"/>
      </w:pPr>
      <w:r>
        <w:rPr>
          <w:rFonts w:ascii="Times New Roman"/>
          <w:b w:val="false"/>
          <w:i w:val="false"/>
          <w:color w:val="000000"/>
          <w:sz w:val="28"/>
        </w:rPr>
        <w:t>
      40.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8"/>
    <w:bookmarkStart w:name="z86" w:id="7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79"/>
    <w:bookmarkStart w:name="z87" w:id="8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0"/>
    <w:bookmarkStart w:name="z88" w:id="81"/>
    <w:p>
      <w:pPr>
        <w:spacing w:after="0"/>
        <w:ind w:left="0"/>
        <w:jc w:val="both"/>
      </w:pPr>
      <w:r>
        <w:rPr>
          <w:rFonts w:ascii="Times New Roman"/>
          <w:b w:val="false"/>
          <w:i w:val="false"/>
          <w:color w:val="000000"/>
          <w:sz w:val="28"/>
        </w:rPr>
        <w:t>
      41. "Б" корпусы қызметшісі бағалау нәтижелеріне сот тәртібінде шағымдануға құқылы.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