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f71b" w14:textId="5bdf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әкімдігінің 2021 жылғы 17 қарашадағы № 948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2022 жылға арналған жұмыс орындарына квота белгілеу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Риддер қаласы әкімдігінің 2022 жылғы 25 тамыздағы № 809 қаулысы</w:t>
      </w:r>
    </w:p>
    <w:p>
      <w:pPr>
        <w:spacing w:after="0"/>
        <w:ind w:left="0"/>
        <w:jc w:val="both"/>
      </w:pPr>
      <w:bookmarkStart w:name="z5" w:id="0"/>
      <w:r>
        <w:rPr>
          <w:rFonts w:ascii="Times New Roman"/>
          <w:b w:val="false"/>
          <w:i w:val="false"/>
          <w:color w:val="000000"/>
          <w:sz w:val="28"/>
        </w:rPr>
        <w:t>
      Риддер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Риддер қаласының әкімдіктің 2021 жылғы 17 қарашадағы №948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2022 жылға арналған жұмыс орындарына квота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жоғарыда көрсетілген "Бас бостандығынан айыру орындарынан босатылған адамдарды жұмысқа орналастыру үшін, 2022 жылға арналған жұмыс орындарының квотасы белгіленетін ұйымдардың тізбесі" қаулысына </w:t>
      </w:r>
      <w:r>
        <w:rPr>
          <w:rFonts w:ascii="Times New Roman"/>
          <w:b w:val="false"/>
          <w:i w:val="false"/>
          <w:color w:val="000000"/>
          <w:sz w:val="28"/>
        </w:rPr>
        <w:t>№ 2 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жоғарыда көрсетілген "Пробация қызметінің есебінде тұрған адамдарды жұмысқа орналастыру үшін, 2022 жылға арналған жұмыс орындарының квотасы белгіленетін ұйымдардың тізбесі" қаулысына қосымша осы қаулының </w:t>
      </w:r>
      <w:r>
        <w:rPr>
          <w:rFonts w:ascii="Times New Roman"/>
          <w:b w:val="false"/>
          <w:i w:val="false"/>
          <w:color w:val="000000"/>
          <w:sz w:val="28"/>
        </w:rPr>
        <w:t>№ 3 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"Риддер қаласының жұмыспен қамту, әлеуметтік бағдарламалар және азаматтық хал актілерін тіркеу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қаулының көшірмесін, Риддер қаласының аумағында таратылатын мерзімді баспа басылымдарына ресми жариялауға жіберуді;</w:t>
      </w:r>
    </w:p>
    <w:bookmarkEnd w:id="5"/>
    <w:bookmarkStart w:name="z11" w:id="6"/>
    <w:p>
      <w:pPr>
        <w:spacing w:after="0"/>
        <w:ind w:left="0"/>
        <w:jc w:val="both"/>
      </w:pPr>
      <w:r>
        <w:rPr>
          <w:rFonts w:ascii="Times New Roman"/>
          <w:b w:val="false"/>
          <w:i w:val="false"/>
          <w:color w:val="000000"/>
          <w:sz w:val="28"/>
        </w:rPr>
        <w:t>
      2) осы қаулының ресми жарияланғанынан кейін, Риддер қаласының әкімінің интернет – ресурсында орналасуын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жетекшілік ететін, Риддер қаласы әкімінің орынбасарына жүктелсін.</w:t>
      </w:r>
    </w:p>
    <w:bookmarkEnd w:id="7"/>
    <w:bookmarkStart w:name="z13" w:id="8"/>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2022 жылғы "25" тамыздағы </w:t>
            </w:r>
            <w:r>
              <w:br/>
            </w:r>
            <w:r>
              <w:rPr>
                <w:rFonts w:ascii="Times New Roman"/>
                <w:b w:val="false"/>
                <w:i w:val="false"/>
                <w:color w:val="000000"/>
                <w:sz w:val="20"/>
              </w:rPr>
              <w:t>№ 809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2021 жылғы "17" қарашадағы </w:t>
            </w:r>
            <w:r>
              <w:br/>
            </w:r>
            <w:r>
              <w:rPr>
                <w:rFonts w:ascii="Times New Roman"/>
                <w:b w:val="false"/>
                <w:i w:val="false"/>
                <w:color w:val="000000"/>
                <w:sz w:val="20"/>
              </w:rPr>
              <w:t>№ 948 қаулысына 2-қосымша</w:t>
            </w:r>
          </w:p>
        </w:tc>
      </w:tr>
    </w:tbl>
    <w:bookmarkStart w:name="z17" w:id="9"/>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2022 жылға арналған жұмыс орындарының квотасы белгіленетін ұйымдардың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щаруашылық жүргізу құқығындағы коммуналдық мемлекеттік қәсіпорны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2022 жылғы "25" тамыздағы </w:t>
            </w:r>
            <w:r>
              <w:br/>
            </w:r>
            <w:r>
              <w:rPr>
                <w:rFonts w:ascii="Times New Roman"/>
                <w:b w:val="false"/>
                <w:i w:val="false"/>
                <w:color w:val="000000"/>
                <w:sz w:val="20"/>
              </w:rPr>
              <w:t xml:space="preserve">№ 809 қаулысына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2021 жылғы "17" қарашадағы </w:t>
            </w:r>
            <w:r>
              <w:br/>
            </w:r>
            <w:r>
              <w:rPr>
                <w:rFonts w:ascii="Times New Roman"/>
                <w:b w:val="false"/>
                <w:i w:val="false"/>
                <w:color w:val="000000"/>
                <w:sz w:val="20"/>
              </w:rPr>
              <w:t>№ 948 қаулысына 3-қосымша</w:t>
            </w:r>
          </w:p>
        </w:tc>
      </w:tr>
    </w:tbl>
    <w:bookmarkStart w:name="z20" w:id="10"/>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2022 жылға арналған жұмыс орындарының квотасы белгіленетін ұйымдардың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щаруашылық жүргізу құқығындағы коммуналдық мемлекеттік қәсіпорны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"Успех-Восток"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"Тексти-Лайн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Line"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Өндірістік-сауда фирмасы"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