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363f" w14:textId="e153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2022-2024 жылдарға арналған бюджеті туралы" Семей қаласы мәслихатының 2021 жылғы 24 желтоқсандағы № 20/129-VІI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2022 жылғы 15 шілдедегі № 26/210-VII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2022-2024 жылдарға арналған бюджеті туралы" Семей қаласы мәслихатының 2021 жылғы 24 желтоқсандағы № 20/129-VIІ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26223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56 445 088,8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31 486 906,0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384 168,5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7 533 801,6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17 040 212,7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60 799 287,7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-153 692,3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58 978,7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212 671,0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-4 200 506,6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4 200 506,6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7 249 805,0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6 431 352,0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3 382 053,6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26/210-VII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20/129-VІI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56 445 088,8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31 486 906,0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18 038 331,0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12 735 792,0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384 168,5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тұлғаларға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7 533 801,6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7 083 801,6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7 083 801,6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17 040 208,5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60 799 287,7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22 142 915,7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13 591 329,8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13 140 968,5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11 133 863,6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4 963 052,9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2 105 055,2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1 402 986,3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3 588 533,0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9 754 769,1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2 511 492,7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4 711 184,9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7 249 805,0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