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af55" w14:textId="6fd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кентінің 2022-2024 жылдарға арналған бюджеті туралы" Семей қаласы мәслихатының 2021 жылғы 24 желтоқсандағы № 20/143-VІI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23/188-VІI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кентінің 2022-2024 жылдарға арналған бюджеті туралы" Семей қаласы мәслихатының 2021 жылғы 24 желтоқсандағы № 20/143-VІI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"Шаған кентінің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52 841,0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93,2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23/188-VІI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шешiмге 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